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7F570D5D">
            <wp:simplePos x="0" y="0"/>
            <wp:positionH relativeFrom="page">
              <wp:align>left</wp:align>
            </wp:positionH>
            <wp:positionV relativeFrom="paragraph">
              <wp:posOffset>-704850</wp:posOffset>
            </wp:positionV>
            <wp:extent cx="7564979" cy="1069268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6380466C">
                <wp:simplePos x="0" y="0"/>
                <wp:positionH relativeFrom="column">
                  <wp:posOffset>-72390</wp:posOffset>
                </wp:positionH>
                <wp:positionV relativeFrom="paragraph">
                  <wp:posOffset>92075</wp:posOffset>
                </wp:positionV>
                <wp:extent cx="6064250" cy="2908300"/>
                <wp:effectExtent l="19050" t="19050" r="12700" b="25400"/>
                <wp:wrapNone/>
                <wp:docPr id="13" name="Text Box 13"/>
                <wp:cNvGraphicFramePr/>
                <a:graphic xmlns:a="http://schemas.openxmlformats.org/drawingml/2006/main">
                  <a:graphicData uri="http://schemas.microsoft.com/office/word/2010/wordprocessingShape">
                    <wps:wsp>
                      <wps:cNvSpPr txBox="1"/>
                      <wps:spPr>
                        <a:xfrm>
                          <a:off x="0" y="0"/>
                          <a:ext cx="6064250" cy="2908300"/>
                        </a:xfrm>
                        <a:prstGeom prst="rect">
                          <a:avLst/>
                        </a:prstGeom>
                        <a:noFill/>
                        <a:ln w="38100">
                          <a:solidFill>
                            <a:schemeClr val="bg1"/>
                          </a:solidFill>
                        </a:ln>
                      </wps:spPr>
                      <wps:txbx>
                        <w:txbxContent>
                          <w:p w14:paraId="006C9E51" w14:textId="115C7F7B" w:rsidR="00015C5B" w:rsidRDefault="008311E9">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PROFESSIONAL QUALIFICATION ACCREDITATION </w:t>
                            </w:r>
                          </w:p>
                          <w:p w14:paraId="5A2B37C3" w14:textId="47070B6E" w:rsidR="00F6247C" w:rsidRDefault="00F6247C">
                            <w:pPr>
                              <w:rPr>
                                <w:rFonts w:ascii="Arial" w:hAnsi="Arial" w:cs="Arial"/>
                                <w:b/>
                                <w:bCs/>
                                <w:color w:val="FFFFFF" w:themeColor="background1"/>
                                <w:sz w:val="72"/>
                                <w:szCs w:val="72"/>
                                <w:lang w:val="en-US"/>
                              </w:rPr>
                            </w:pPr>
                          </w:p>
                          <w:p w14:paraId="5E110F71" w14:textId="30D44C87" w:rsidR="00F6247C" w:rsidRDefault="00FF7A94">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" filled="f" strokecolor="white [3212]" strokeweight="3pt">
                <v:textbox>
                  <w:txbxContent>
                    <w:p w14:paraId="006C9E51" w14:textId="115C7F7B" w:rsidR="00015C5B" w:rsidRDefault="008311E9">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PROFESSIONAL QUALIFICATION ACCREDITATION </w:t>
                      </w:r>
                    </w:p>
                    <w:p w14:paraId="5A2B37C3" w14:textId="47070B6E" w:rsidR="00F6247C" w:rsidRDefault="00F6247C">
                      <w:pPr>
                        <w:rPr>
                          <w:rFonts w:ascii="Arial" w:hAnsi="Arial" w:cs="Arial"/>
                          <w:b/>
                          <w:bCs/>
                          <w:color w:val="FFFFFF" w:themeColor="background1"/>
                          <w:sz w:val="72"/>
                          <w:szCs w:val="72"/>
                          <w:lang w:val="en-US"/>
                        </w:rPr>
                      </w:pPr>
                    </w:p>
                    <w:p w14:paraId="5E110F71" w14:textId="30D44C87" w:rsidR="00F6247C" w:rsidRDefault="00FF7A94">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68D8F470"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2DF30C6C" w:rsidR="00745395" w:rsidRPr="007D0840" w:rsidRDefault="00745395" w:rsidP="00137292">
      <w:pPr>
        <w:spacing w:line="360" w:lineRule="auto"/>
        <w:jc w:val="both"/>
        <w:rPr>
          <w:rFonts w:ascii="Calibri Light" w:hAnsi="Calibri Light" w:cs="Calibri Light"/>
          <w:sz w:val="22"/>
          <w:szCs w:val="22"/>
        </w:rPr>
      </w:pPr>
    </w:p>
    <w:p w14:paraId="42A855FB" w14:textId="3ED984B0" w:rsidR="007D0840" w:rsidRDefault="0063379D" w:rsidP="00A63EDC">
      <w:pPr>
        <w:pStyle w:val="TOCHeading"/>
      </w:pPr>
      <w:r>
        <w:rPr>
          <w:noProof/>
        </w:rPr>
        <w:lastRenderedPageBreak/>
        <w:drawing>
          <wp:anchor distT="0" distB="0" distL="114300" distR="114300" simplePos="0" relativeHeight="251667456" behindDoc="1" locked="0" layoutInCell="1" allowOverlap="1" wp14:anchorId="708A6ABE" wp14:editId="1C89DA84">
            <wp:simplePos x="0" y="0"/>
            <wp:positionH relativeFrom="column">
              <wp:posOffset>-732790</wp:posOffset>
            </wp:positionH>
            <wp:positionV relativeFrom="paragraph">
              <wp:posOffset>-736600</wp:posOffset>
            </wp:positionV>
            <wp:extent cx="7705090" cy="10802156"/>
            <wp:effectExtent l="0" t="0" r="0" b="0"/>
            <wp:wrapNone/>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7705090" cy="10802156"/>
                    </a:xfrm>
                    <a:prstGeom prst="rect">
                      <a:avLst/>
                    </a:prstGeom>
                  </pic:spPr>
                </pic:pic>
              </a:graphicData>
            </a:graphic>
            <wp14:sizeRelH relativeFrom="page">
              <wp14:pctWidth>0</wp14:pctWidth>
            </wp14:sizeRelH>
            <wp14:sizeRelV relativeFrom="page">
              <wp14:pctHeight>0</wp14:pctHeight>
            </wp14:sizeRelV>
          </wp:anchor>
        </w:drawing>
      </w:r>
    </w:p>
    <w:p w14:paraId="4EF7455D" w14:textId="3D5522FE" w:rsidR="007D0840" w:rsidRPr="007D0840" w:rsidRDefault="00BF0AEF" w:rsidP="00A63EDC">
      <w:pPr>
        <w:rPr>
          <w:lang w:val="en-US"/>
        </w:rPr>
      </w:pPr>
      <w:r w:rsidRPr="00BF0AEF">
        <w:rPr>
          <w:noProof/>
          <w:lang w:val="en-US"/>
        </w:rPr>
        <w:drawing>
          <wp:anchor distT="0" distB="0" distL="114300" distR="114300" simplePos="0" relativeHeight="251668480" behindDoc="1" locked="0" layoutInCell="1" allowOverlap="1" wp14:anchorId="619A62BD" wp14:editId="68A01C56">
            <wp:simplePos x="0" y="0"/>
            <wp:positionH relativeFrom="column">
              <wp:posOffset>3810</wp:posOffset>
            </wp:positionH>
            <wp:positionV relativeFrom="paragraph">
              <wp:posOffset>139065</wp:posOffset>
            </wp:positionV>
            <wp:extent cx="1828800" cy="52661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28800" cy="526618"/>
                    </a:xfrm>
                    <a:prstGeom prst="rect">
                      <a:avLst/>
                    </a:prstGeom>
                  </pic:spPr>
                </pic:pic>
              </a:graphicData>
            </a:graphic>
            <wp14:sizeRelH relativeFrom="page">
              <wp14:pctWidth>0</wp14:pctWidth>
            </wp14:sizeRelH>
            <wp14:sizeRelV relativeFrom="page">
              <wp14:pctHeight>0</wp14:pctHeight>
            </wp14:sizeRelV>
          </wp:anchor>
        </w:drawing>
      </w:r>
    </w:p>
    <w:p w14:paraId="70574512" w14:textId="4F1EB411" w:rsidR="00A52E58" w:rsidRPr="000F761C" w:rsidRDefault="007D0840" w:rsidP="0077301B">
      <w:pPr>
        <w:pStyle w:val="TOC2"/>
        <w:tabs>
          <w:tab w:val="left" w:pos="660"/>
          <w:tab w:val="right" w:leader="dot" w:pos="9628"/>
        </w:tabs>
        <w:spacing w:line="360" w:lineRule="auto"/>
        <w:rPr>
          <w:rFonts w:ascii="Calibri Light" w:hAnsi="Calibri Light" w:cs="Calibri Light"/>
          <w:noProof/>
          <w:sz w:val="22"/>
          <w:szCs w:val="22"/>
          <w:lang w:eastAsia="en-GB"/>
        </w:rPr>
      </w:pPr>
      <w:r w:rsidRPr="000F761C">
        <w:rPr>
          <w:rFonts w:ascii="Calibri Light" w:hAnsi="Calibri Light" w:cs="Calibri Light"/>
        </w:rPr>
        <w:fldChar w:fldCharType="begin"/>
      </w:r>
      <w:r w:rsidRPr="000F761C">
        <w:rPr>
          <w:rFonts w:ascii="Calibri Light" w:hAnsi="Calibri Light" w:cs="Calibri Light"/>
        </w:rPr>
        <w:instrText xml:space="preserve"> TOC \o "1-3" \h \z \u </w:instrText>
      </w:r>
      <w:r w:rsidRPr="000F761C">
        <w:rPr>
          <w:rFonts w:ascii="Calibri Light" w:hAnsi="Calibri Light" w:cs="Calibri Light"/>
        </w:rPr>
        <w:fldChar w:fldCharType="separate"/>
      </w:r>
    </w:p>
    <w:p w14:paraId="5F01B2E2" w14:textId="1E2524DA" w:rsidR="007D0840" w:rsidRDefault="007D0840" w:rsidP="00A63EDC">
      <w:pPr>
        <w:spacing w:line="360" w:lineRule="auto"/>
      </w:pPr>
      <w:r w:rsidRPr="000F761C">
        <w:rPr>
          <w:rFonts w:ascii="Calibri Light" w:hAnsi="Calibri Light" w:cs="Calibri Light"/>
          <w:noProof/>
        </w:rPr>
        <w:fldChar w:fldCharType="end"/>
      </w:r>
    </w:p>
    <w:p w14:paraId="5F385EF1" w14:textId="53636AF5" w:rsidR="007D0840" w:rsidRDefault="007D0840" w:rsidP="00745395">
      <w:pPr>
        <w:pStyle w:val="Heading1"/>
        <w:rPr>
          <w:rFonts w:ascii="Calibri Light" w:hAnsi="Calibri Light" w:cs="Calibri Light"/>
          <w:b/>
          <w:bCs/>
          <w:color w:val="002060"/>
          <w:vertAlign w:val="baseline"/>
        </w:rPr>
      </w:pPr>
    </w:p>
    <w:p w14:paraId="109F3166" w14:textId="4B6F927B" w:rsidR="007D0840" w:rsidRDefault="007D0840" w:rsidP="00745395">
      <w:pPr>
        <w:pStyle w:val="Heading1"/>
        <w:rPr>
          <w:rFonts w:ascii="Calibri Light" w:hAnsi="Calibri Light" w:cs="Calibri Light"/>
          <w:b/>
          <w:bCs/>
          <w:color w:val="002060"/>
          <w:vertAlign w:val="baseline"/>
        </w:rPr>
      </w:pPr>
    </w:p>
    <w:p w14:paraId="4636D478" w14:textId="59E98BEE" w:rsidR="007D0840" w:rsidRDefault="007D0840" w:rsidP="00745395">
      <w:pPr>
        <w:pStyle w:val="Heading1"/>
        <w:rPr>
          <w:rFonts w:ascii="Calibri Light" w:hAnsi="Calibri Light" w:cs="Calibri Light"/>
          <w:b/>
          <w:bCs/>
          <w:color w:val="002060"/>
          <w:vertAlign w:val="baseline"/>
        </w:rPr>
      </w:pPr>
    </w:p>
    <w:p w14:paraId="4081E532" w14:textId="009345E0" w:rsidR="007D0840" w:rsidRDefault="007D0840" w:rsidP="00745395">
      <w:pPr>
        <w:pStyle w:val="Heading1"/>
        <w:rPr>
          <w:rFonts w:ascii="Calibri Light" w:hAnsi="Calibri Light" w:cs="Calibri Light"/>
          <w:b/>
          <w:bCs/>
          <w:color w:val="002060"/>
          <w:vertAlign w:val="baseline"/>
        </w:rPr>
      </w:pPr>
    </w:p>
    <w:p w14:paraId="524294B1" w14:textId="2B30E2D1" w:rsidR="007D0840" w:rsidRDefault="007D0840" w:rsidP="00745395">
      <w:pPr>
        <w:pStyle w:val="Heading1"/>
        <w:rPr>
          <w:rFonts w:ascii="Calibri Light" w:hAnsi="Calibri Light" w:cs="Calibri Light"/>
          <w:b/>
          <w:bCs/>
          <w:color w:val="002060"/>
          <w:vertAlign w:val="baseline"/>
        </w:rPr>
      </w:pPr>
    </w:p>
    <w:p w14:paraId="5F4F28DC" w14:textId="4B8C9792" w:rsidR="007D0840" w:rsidRDefault="00D359F9" w:rsidP="00745395">
      <w:pPr>
        <w:pStyle w:val="Heading1"/>
        <w:rPr>
          <w:rFonts w:ascii="Calibri Light" w:hAnsi="Calibri Light" w:cs="Calibri Light"/>
          <w:b/>
          <w:bCs/>
          <w:color w:val="002060"/>
          <w:vertAlign w:val="baseline"/>
        </w:rPr>
      </w:pPr>
      <w:bookmarkStart w:id="0" w:name="_Toc112084500"/>
      <w:bookmarkStart w:id="1" w:name="_Toc112085580"/>
      <w:bookmarkStart w:id="2" w:name="_Toc116043861"/>
      <w:bookmarkStart w:id="3" w:name="_Toc118977940"/>
      <w:r>
        <w:rPr>
          <w:noProof/>
          <w:lang w:val="en-US"/>
        </w:rPr>
        <mc:AlternateContent>
          <mc:Choice Requires="wps">
            <w:drawing>
              <wp:anchor distT="0" distB="0" distL="114300" distR="114300" simplePos="0" relativeHeight="251657216" behindDoc="0" locked="0" layoutInCell="1" allowOverlap="1" wp14:anchorId="03DAAC0F" wp14:editId="3E9D9146">
                <wp:simplePos x="0" y="0"/>
                <wp:positionH relativeFrom="column">
                  <wp:posOffset>1045210</wp:posOffset>
                </wp:positionH>
                <wp:positionV relativeFrom="paragraph">
                  <wp:posOffset>125095</wp:posOffset>
                </wp:positionV>
                <wp:extent cx="4691380" cy="55181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4691380" cy="5518150"/>
                        </a:xfrm>
                        <a:prstGeom prst="rect">
                          <a:avLst/>
                        </a:prstGeom>
                        <a:solidFill>
                          <a:schemeClr val="lt1"/>
                        </a:solidFill>
                        <a:ln w="6350">
                          <a:noFill/>
                        </a:ln>
                      </wps:spPr>
                      <wps:txbx>
                        <w:txbxContent>
                          <w:p w14:paraId="2EF4959E" w14:textId="781CA35D" w:rsidR="00F6247C" w:rsidRDefault="00F6247C" w:rsidP="0077301B">
                            <w:pPr>
                              <w:spacing w:line="360" w:lineRule="auto"/>
                              <w:rPr>
                                <w:rFonts w:ascii="Arial" w:hAnsi="Arial" w:cs="Arial"/>
                                <w:b/>
                                <w:bCs/>
                                <w:color w:val="009B8F"/>
                                <w:sz w:val="52"/>
                                <w:szCs w:val="52"/>
                                <w:lang w:val="en-US"/>
                              </w:rPr>
                            </w:pPr>
                          </w:p>
                          <w:p w14:paraId="55928348" w14:textId="5391D8EB" w:rsidR="00FC60F3" w:rsidRPr="006F2DA7"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This </w:t>
                            </w:r>
                            <w:r w:rsidR="00FF7A94">
                              <w:rPr>
                                <w:rFonts w:ascii="Calibri Light" w:hAnsi="Calibri Light" w:cs="Calibri Light"/>
                                <w:sz w:val="32"/>
                                <w:szCs w:val="32"/>
                              </w:rPr>
                              <w:t xml:space="preserve">is the application form to be completed for accreditation of a </w:t>
                            </w:r>
                            <w:r w:rsidR="00FC60F3">
                              <w:rPr>
                                <w:rFonts w:ascii="Calibri Light" w:hAnsi="Calibri Light" w:cs="Calibri Light"/>
                                <w:sz w:val="32"/>
                                <w:szCs w:val="32"/>
                              </w:rPr>
                              <w:t>professional qualificat</w:t>
                            </w:r>
                            <w:r w:rsidR="00FC60F3" w:rsidRPr="006F2DA7">
                              <w:rPr>
                                <w:rFonts w:ascii="Calibri Light" w:hAnsi="Calibri Light" w:cs="Calibri Light"/>
                                <w:sz w:val="32"/>
                                <w:szCs w:val="32"/>
                              </w:rPr>
                              <w:t>ion</w:t>
                            </w:r>
                            <w:r w:rsidR="00F62B94" w:rsidRPr="006F2DA7">
                              <w:rPr>
                                <w:rFonts w:ascii="Calibri Light" w:hAnsi="Calibri Light" w:cs="Calibri Light"/>
                                <w:sz w:val="32"/>
                                <w:szCs w:val="32"/>
                              </w:rPr>
                              <w:t xml:space="preserve"> course</w:t>
                            </w:r>
                            <w:r w:rsidR="006F2DA7">
                              <w:rPr>
                                <w:rFonts w:ascii="Calibri Light" w:hAnsi="Calibri Light" w:cs="Calibri Light"/>
                                <w:sz w:val="32"/>
                                <w:szCs w:val="32"/>
                              </w:rPr>
                              <w:t>.</w:t>
                            </w:r>
                          </w:p>
                          <w:p w14:paraId="1055D0CC" w14:textId="77777777" w:rsidR="00FC60F3" w:rsidRPr="006F2DA7" w:rsidRDefault="00FC60F3" w:rsidP="008311E9">
                            <w:pPr>
                              <w:pStyle w:val="TOC2"/>
                              <w:tabs>
                                <w:tab w:val="left" w:pos="660"/>
                                <w:tab w:val="right" w:leader="dot" w:pos="9628"/>
                              </w:tabs>
                              <w:spacing w:line="360" w:lineRule="auto"/>
                              <w:ind w:left="0"/>
                              <w:rPr>
                                <w:rFonts w:ascii="Calibri Light" w:hAnsi="Calibri Light" w:cs="Calibri Light"/>
                                <w:sz w:val="32"/>
                                <w:szCs w:val="32"/>
                              </w:rPr>
                            </w:pPr>
                          </w:p>
                          <w:p w14:paraId="1BB043B0" w14:textId="0C99A84B" w:rsidR="008311E9"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sidRPr="006F2DA7">
                              <w:rPr>
                                <w:rFonts w:ascii="Calibri Light" w:hAnsi="Calibri Light" w:cs="Calibri Light"/>
                                <w:sz w:val="32"/>
                                <w:szCs w:val="32"/>
                              </w:rPr>
                              <w:t xml:space="preserve">These </w:t>
                            </w:r>
                            <w:r w:rsidR="00FC60F3" w:rsidRPr="006F2DA7">
                              <w:rPr>
                                <w:rFonts w:ascii="Calibri Light" w:hAnsi="Calibri Light" w:cs="Calibri Light"/>
                                <w:sz w:val="32"/>
                                <w:szCs w:val="32"/>
                              </w:rPr>
                              <w:t>are</w:t>
                            </w:r>
                            <w:r w:rsidRPr="006F2DA7">
                              <w:rPr>
                                <w:rFonts w:ascii="Calibri Light" w:hAnsi="Calibri Light" w:cs="Calibri Light"/>
                                <w:sz w:val="32"/>
                                <w:szCs w:val="32"/>
                              </w:rPr>
                              <w:t xml:space="preserve"> courses designed to allow a graduate to practice as a Psychosexual and Relationship Therapist </w:t>
                            </w:r>
                            <w:r w:rsidR="00787FD0" w:rsidRPr="006F2DA7">
                              <w:rPr>
                                <w:rFonts w:ascii="Calibri Light" w:hAnsi="Calibri Light" w:cs="Calibri Light"/>
                                <w:sz w:val="32"/>
                                <w:szCs w:val="32"/>
                              </w:rPr>
                              <w:t xml:space="preserve">or Relationship Therapist </w:t>
                            </w:r>
                            <w:r w:rsidRPr="006F2DA7">
                              <w:rPr>
                                <w:rFonts w:ascii="Calibri Light" w:hAnsi="Calibri Light" w:cs="Calibri Light"/>
                                <w:sz w:val="32"/>
                                <w:szCs w:val="32"/>
                              </w:rPr>
                              <w:t xml:space="preserve">and </w:t>
                            </w:r>
                            <w:r w:rsidR="00F62B94" w:rsidRPr="006F2DA7">
                              <w:rPr>
                                <w:rFonts w:ascii="Calibri Light" w:hAnsi="Calibri Light" w:cs="Calibri Light"/>
                                <w:sz w:val="32"/>
                                <w:szCs w:val="32"/>
                              </w:rPr>
                              <w:t>upon graduation</w:t>
                            </w:r>
                            <w:r w:rsidR="00F62B94">
                              <w:rPr>
                                <w:rFonts w:ascii="Calibri Light" w:hAnsi="Calibri Light" w:cs="Calibri Light"/>
                                <w:sz w:val="32"/>
                                <w:szCs w:val="32"/>
                              </w:rPr>
                              <w:t xml:space="preserve"> immediately</w:t>
                            </w:r>
                            <w:r w:rsidR="00FC60F3">
                              <w:rPr>
                                <w:rFonts w:ascii="Calibri Light" w:hAnsi="Calibri Light" w:cs="Calibri Light"/>
                                <w:sz w:val="32"/>
                                <w:szCs w:val="32"/>
                              </w:rPr>
                              <w:t xml:space="preserve"> </w:t>
                            </w:r>
                            <w:r>
                              <w:rPr>
                                <w:rFonts w:ascii="Calibri Light" w:hAnsi="Calibri Light" w:cs="Calibri Light"/>
                                <w:sz w:val="32"/>
                                <w:szCs w:val="32"/>
                              </w:rPr>
                              <w:t xml:space="preserve">join the COSRT </w:t>
                            </w:r>
                            <w:r w:rsidR="00FC60F3">
                              <w:rPr>
                                <w:rFonts w:ascii="Calibri Light" w:hAnsi="Calibri Light" w:cs="Calibri Light"/>
                                <w:sz w:val="32"/>
                                <w:szCs w:val="32"/>
                              </w:rPr>
                              <w:t xml:space="preserve">Specialist Public </w:t>
                            </w:r>
                            <w:r>
                              <w:rPr>
                                <w:rFonts w:ascii="Calibri Light" w:hAnsi="Calibri Light" w:cs="Calibri Light"/>
                                <w:sz w:val="32"/>
                                <w:szCs w:val="32"/>
                              </w:rPr>
                              <w:t>Register</w:t>
                            </w:r>
                            <w:r w:rsidR="00FC60F3">
                              <w:rPr>
                                <w:rFonts w:ascii="Calibri Light" w:hAnsi="Calibri Light" w:cs="Calibri Light"/>
                                <w:sz w:val="32"/>
                                <w:szCs w:val="32"/>
                              </w:rPr>
                              <w:t>s</w:t>
                            </w:r>
                            <w:r>
                              <w:rPr>
                                <w:rFonts w:ascii="Calibri Light" w:hAnsi="Calibri Light" w:cs="Calibri Light"/>
                                <w:sz w:val="32"/>
                                <w:szCs w:val="32"/>
                              </w:rPr>
                              <w:t>.</w:t>
                            </w:r>
                          </w:p>
                          <w:p w14:paraId="504B7474" w14:textId="1DBACBA6" w:rsidR="00FC60F3" w:rsidRDefault="00FC60F3" w:rsidP="00FC60F3"/>
                          <w:p w14:paraId="22236165" w14:textId="77777777" w:rsidR="00FC60F3" w:rsidRPr="00FC60F3" w:rsidRDefault="00FC60F3" w:rsidP="00FC60F3"/>
                          <w:p w14:paraId="4CCFC914" w14:textId="65C850D0" w:rsidR="0077301B" w:rsidRPr="0077301B" w:rsidRDefault="0077301B" w:rsidP="0077301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AAC0F" id="Text Box 4" o:spid="_x0000_s1028" type="#_x0000_t202" style="position:absolute;margin-left:82.3pt;margin-top:9.85pt;width:369.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REMQ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" fillcolor="white [3201]" stroked="f" strokeweight=".5pt">
                <v:textbox>
                  <w:txbxContent>
                    <w:p w14:paraId="2EF4959E" w14:textId="781CA35D" w:rsidR="00F6247C" w:rsidRDefault="00F6247C" w:rsidP="0077301B">
                      <w:pPr>
                        <w:spacing w:line="360" w:lineRule="auto"/>
                        <w:rPr>
                          <w:rFonts w:ascii="Arial" w:hAnsi="Arial" w:cs="Arial"/>
                          <w:b/>
                          <w:bCs/>
                          <w:color w:val="009B8F"/>
                          <w:sz w:val="52"/>
                          <w:szCs w:val="52"/>
                          <w:lang w:val="en-US"/>
                        </w:rPr>
                      </w:pPr>
                    </w:p>
                    <w:p w14:paraId="55928348" w14:textId="5391D8EB" w:rsidR="00FC60F3" w:rsidRPr="006F2DA7"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This </w:t>
                      </w:r>
                      <w:r w:rsidR="00FF7A94">
                        <w:rPr>
                          <w:rFonts w:ascii="Calibri Light" w:hAnsi="Calibri Light" w:cs="Calibri Light"/>
                          <w:sz w:val="32"/>
                          <w:szCs w:val="32"/>
                        </w:rPr>
                        <w:t xml:space="preserve">is the application form to be completed for accreditation of a </w:t>
                      </w:r>
                      <w:r w:rsidR="00FC60F3">
                        <w:rPr>
                          <w:rFonts w:ascii="Calibri Light" w:hAnsi="Calibri Light" w:cs="Calibri Light"/>
                          <w:sz w:val="32"/>
                          <w:szCs w:val="32"/>
                        </w:rPr>
                        <w:t>professional qualificat</w:t>
                      </w:r>
                      <w:r w:rsidR="00FC60F3" w:rsidRPr="006F2DA7">
                        <w:rPr>
                          <w:rFonts w:ascii="Calibri Light" w:hAnsi="Calibri Light" w:cs="Calibri Light"/>
                          <w:sz w:val="32"/>
                          <w:szCs w:val="32"/>
                        </w:rPr>
                        <w:t>ion</w:t>
                      </w:r>
                      <w:r w:rsidR="00F62B94" w:rsidRPr="006F2DA7">
                        <w:rPr>
                          <w:rFonts w:ascii="Calibri Light" w:hAnsi="Calibri Light" w:cs="Calibri Light"/>
                          <w:sz w:val="32"/>
                          <w:szCs w:val="32"/>
                        </w:rPr>
                        <w:t xml:space="preserve"> course</w:t>
                      </w:r>
                      <w:r w:rsidR="006F2DA7">
                        <w:rPr>
                          <w:rFonts w:ascii="Calibri Light" w:hAnsi="Calibri Light" w:cs="Calibri Light"/>
                          <w:sz w:val="32"/>
                          <w:szCs w:val="32"/>
                        </w:rPr>
                        <w:t>.</w:t>
                      </w:r>
                    </w:p>
                    <w:p w14:paraId="1055D0CC" w14:textId="77777777" w:rsidR="00FC60F3" w:rsidRPr="006F2DA7" w:rsidRDefault="00FC60F3" w:rsidP="008311E9">
                      <w:pPr>
                        <w:pStyle w:val="TOC2"/>
                        <w:tabs>
                          <w:tab w:val="left" w:pos="660"/>
                          <w:tab w:val="right" w:leader="dot" w:pos="9628"/>
                        </w:tabs>
                        <w:spacing w:line="360" w:lineRule="auto"/>
                        <w:ind w:left="0"/>
                        <w:rPr>
                          <w:rFonts w:ascii="Calibri Light" w:hAnsi="Calibri Light" w:cs="Calibri Light"/>
                          <w:sz w:val="32"/>
                          <w:szCs w:val="32"/>
                        </w:rPr>
                      </w:pPr>
                    </w:p>
                    <w:p w14:paraId="1BB043B0" w14:textId="0C99A84B" w:rsidR="008311E9"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sidRPr="006F2DA7">
                        <w:rPr>
                          <w:rFonts w:ascii="Calibri Light" w:hAnsi="Calibri Light" w:cs="Calibri Light"/>
                          <w:sz w:val="32"/>
                          <w:szCs w:val="32"/>
                        </w:rPr>
                        <w:t xml:space="preserve">These </w:t>
                      </w:r>
                      <w:r w:rsidR="00FC60F3" w:rsidRPr="006F2DA7">
                        <w:rPr>
                          <w:rFonts w:ascii="Calibri Light" w:hAnsi="Calibri Light" w:cs="Calibri Light"/>
                          <w:sz w:val="32"/>
                          <w:szCs w:val="32"/>
                        </w:rPr>
                        <w:t>are</w:t>
                      </w:r>
                      <w:r w:rsidRPr="006F2DA7">
                        <w:rPr>
                          <w:rFonts w:ascii="Calibri Light" w:hAnsi="Calibri Light" w:cs="Calibri Light"/>
                          <w:sz w:val="32"/>
                          <w:szCs w:val="32"/>
                        </w:rPr>
                        <w:t xml:space="preserve"> courses designed to allow a graduate to practice as a Psychosexual and Relationship Therapist </w:t>
                      </w:r>
                      <w:r w:rsidR="00787FD0" w:rsidRPr="006F2DA7">
                        <w:rPr>
                          <w:rFonts w:ascii="Calibri Light" w:hAnsi="Calibri Light" w:cs="Calibri Light"/>
                          <w:sz w:val="32"/>
                          <w:szCs w:val="32"/>
                        </w:rPr>
                        <w:t xml:space="preserve">or Relationship Therapist </w:t>
                      </w:r>
                      <w:r w:rsidRPr="006F2DA7">
                        <w:rPr>
                          <w:rFonts w:ascii="Calibri Light" w:hAnsi="Calibri Light" w:cs="Calibri Light"/>
                          <w:sz w:val="32"/>
                          <w:szCs w:val="32"/>
                        </w:rPr>
                        <w:t xml:space="preserve">and </w:t>
                      </w:r>
                      <w:r w:rsidR="00F62B94" w:rsidRPr="006F2DA7">
                        <w:rPr>
                          <w:rFonts w:ascii="Calibri Light" w:hAnsi="Calibri Light" w:cs="Calibri Light"/>
                          <w:sz w:val="32"/>
                          <w:szCs w:val="32"/>
                        </w:rPr>
                        <w:t>upon graduation</w:t>
                      </w:r>
                      <w:r w:rsidR="00F62B94">
                        <w:rPr>
                          <w:rFonts w:ascii="Calibri Light" w:hAnsi="Calibri Light" w:cs="Calibri Light"/>
                          <w:sz w:val="32"/>
                          <w:szCs w:val="32"/>
                        </w:rPr>
                        <w:t xml:space="preserve"> immediately</w:t>
                      </w:r>
                      <w:r w:rsidR="00FC60F3">
                        <w:rPr>
                          <w:rFonts w:ascii="Calibri Light" w:hAnsi="Calibri Light" w:cs="Calibri Light"/>
                          <w:sz w:val="32"/>
                          <w:szCs w:val="32"/>
                        </w:rPr>
                        <w:t xml:space="preserve"> </w:t>
                      </w:r>
                      <w:r>
                        <w:rPr>
                          <w:rFonts w:ascii="Calibri Light" w:hAnsi="Calibri Light" w:cs="Calibri Light"/>
                          <w:sz w:val="32"/>
                          <w:szCs w:val="32"/>
                        </w:rPr>
                        <w:t xml:space="preserve">join the COSRT </w:t>
                      </w:r>
                      <w:r w:rsidR="00FC60F3">
                        <w:rPr>
                          <w:rFonts w:ascii="Calibri Light" w:hAnsi="Calibri Light" w:cs="Calibri Light"/>
                          <w:sz w:val="32"/>
                          <w:szCs w:val="32"/>
                        </w:rPr>
                        <w:t xml:space="preserve">Specialist Public </w:t>
                      </w:r>
                      <w:r>
                        <w:rPr>
                          <w:rFonts w:ascii="Calibri Light" w:hAnsi="Calibri Light" w:cs="Calibri Light"/>
                          <w:sz w:val="32"/>
                          <w:szCs w:val="32"/>
                        </w:rPr>
                        <w:t>Register</w:t>
                      </w:r>
                      <w:r w:rsidR="00FC60F3">
                        <w:rPr>
                          <w:rFonts w:ascii="Calibri Light" w:hAnsi="Calibri Light" w:cs="Calibri Light"/>
                          <w:sz w:val="32"/>
                          <w:szCs w:val="32"/>
                        </w:rPr>
                        <w:t>s</w:t>
                      </w:r>
                      <w:r>
                        <w:rPr>
                          <w:rFonts w:ascii="Calibri Light" w:hAnsi="Calibri Light" w:cs="Calibri Light"/>
                          <w:sz w:val="32"/>
                          <w:szCs w:val="32"/>
                        </w:rPr>
                        <w:t>.</w:t>
                      </w:r>
                    </w:p>
                    <w:p w14:paraId="504B7474" w14:textId="1DBACBA6" w:rsidR="00FC60F3" w:rsidRDefault="00FC60F3" w:rsidP="00FC60F3"/>
                    <w:p w14:paraId="22236165" w14:textId="77777777" w:rsidR="00FC60F3" w:rsidRPr="00FC60F3" w:rsidRDefault="00FC60F3" w:rsidP="00FC60F3"/>
                    <w:p w14:paraId="4CCFC914" w14:textId="65C850D0" w:rsidR="0077301B" w:rsidRPr="0077301B" w:rsidRDefault="0077301B" w:rsidP="0077301B">
                      <w:pPr>
                        <w:rPr>
                          <w:sz w:val="32"/>
                          <w:szCs w:val="32"/>
                        </w:rPr>
                      </w:pPr>
                    </w:p>
                  </w:txbxContent>
                </v:textbox>
              </v:shape>
            </w:pict>
          </mc:Fallback>
        </mc:AlternateContent>
      </w:r>
      <w:bookmarkEnd w:id="0"/>
      <w:bookmarkEnd w:id="1"/>
      <w:bookmarkEnd w:id="2"/>
      <w:bookmarkEnd w:id="3"/>
    </w:p>
    <w:p w14:paraId="7ADF6299" w14:textId="5397336A" w:rsidR="007D0840" w:rsidRDefault="007D0840" w:rsidP="00745395">
      <w:pPr>
        <w:pStyle w:val="Heading1"/>
        <w:rPr>
          <w:rFonts w:ascii="Calibri Light" w:hAnsi="Calibri Light" w:cs="Calibri Light"/>
          <w:b/>
          <w:bCs/>
          <w:color w:val="002060"/>
          <w:vertAlign w:val="baseline"/>
        </w:rPr>
      </w:pPr>
    </w:p>
    <w:p w14:paraId="66D69040" w14:textId="455918A1" w:rsidR="007D0840" w:rsidRDefault="007D0840" w:rsidP="00745395">
      <w:pPr>
        <w:pStyle w:val="Heading1"/>
        <w:rPr>
          <w:rFonts w:ascii="Calibri Light" w:hAnsi="Calibri Light" w:cs="Calibri Light"/>
          <w:b/>
          <w:bCs/>
          <w:color w:val="002060"/>
          <w:vertAlign w:val="baseline"/>
        </w:rPr>
      </w:pPr>
    </w:p>
    <w:p w14:paraId="5068CD14" w14:textId="6FDA0EC3" w:rsidR="007D0840" w:rsidRDefault="007D0840" w:rsidP="00745395">
      <w:pPr>
        <w:pStyle w:val="Heading1"/>
        <w:rPr>
          <w:rFonts w:ascii="Calibri Light" w:hAnsi="Calibri Light" w:cs="Calibri Light"/>
          <w:b/>
          <w:bCs/>
          <w:color w:val="002060"/>
          <w:vertAlign w:val="baseline"/>
        </w:rPr>
      </w:pPr>
    </w:p>
    <w:p w14:paraId="5F904C55" w14:textId="47E729F0" w:rsidR="007D0840" w:rsidRDefault="007D0840" w:rsidP="007D0840"/>
    <w:p w14:paraId="3DCD5170" w14:textId="77777777" w:rsidR="00677D4C" w:rsidRDefault="00677D4C" w:rsidP="007D0840"/>
    <w:p w14:paraId="08BA197F" w14:textId="714EF596" w:rsidR="00677D4C" w:rsidRDefault="00677D4C" w:rsidP="007D0840"/>
    <w:p w14:paraId="6670CE83" w14:textId="77777777" w:rsidR="00677D4C" w:rsidRDefault="00677D4C" w:rsidP="007D0840"/>
    <w:p w14:paraId="10AF6C55" w14:textId="2F3EA0F4" w:rsidR="00677D4C" w:rsidRDefault="00677D4C" w:rsidP="007D0840"/>
    <w:p w14:paraId="34DBAC35" w14:textId="688BF356" w:rsidR="00677D4C" w:rsidRDefault="00677D4C" w:rsidP="007D0840"/>
    <w:p w14:paraId="6A6A30FD" w14:textId="22E4D729" w:rsidR="00677D4C" w:rsidRDefault="00677D4C" w:rsidP="00727F85">
      <w:pPr>
        <w:jc w:val="right"/>
      </w:pPr>
    </w:p>
    <w:p w14:paraId="06E63B8C" w14:textId="55BAAAEE" w:rsidR="00677D4C" w:rsidRDefault="00677D4C" w:rsidP="007D0840"/>
    <w:p w14:paraId="498710F9" w14:textId="77777777" w:rsidR="00677D4C" w:rsidRDefault="00677D4C" w:rsidP="007D0840"/>
    <w:p w14:paraId="5DA2F340" w14:textId="5A88A352" w:rsidR="00677D4C" w:rsidRDefault="00677D4C" w:rsidP="007D0840"/>
    <w:p w14:paraId="4F5AD370" w14:textId="21109EA2" w:rsidR="00677D4C" w:rsidRDefault="00677D4C" w:rsidP="007D0840"/>
    <w:p w14:paraId="6A6E4CD2" w14:textId="77777777" w:rsidR="00677D4C" w:rsidRDefault="00677D4C" w:rsidP="007D0840"/>
    <w:p w14:paraId="24860C07" w14:textId="77777777" w:rsidR="00677D4C" w:rsidRDefault="00677D4C" w:rsidP="007D0840"/>
    <w:p w14:paraId="4588260F" w14:textId="77777777" w:rsidR="00677D4C" w:rsidRDefault="00677D4C" w:rsidP="007D0840"/>
    <w:p w14:paraId="1328EC29" w14:textId="77777777" w:rsidR="00677D4C" w:rsidRDefault="00677D4C" w:rsidP="007D0840"/>
    <w:p w14:paraId="23F8AB27" w14:textId="7E0FA7E8" w:rsidR="00677D4C" w:rsidRDefault="00677D4C" w:rsidP="007D0840"/>
    <w:p w14:paraId="15CAAADF" w14:textId="77777777" w:rsidR="00677D4C" w:rsidRDefault="00677D4C" w:rsidP="007D0840"/>
    <w:p w14:paraId="1B09ED3A" w14:textId="77777777" w:rsidR="000B228A" w:rsidRDefault="000B228A" w:rsidP="007D0840"/>
    <w:p w14:paraId="66DE9718" w14:textId="77777777" w:rsidR="000B228A" w:rsidRDefault="000B228A" w:rsidP="007D0840"/>
    <w:p w14:paraId="0457696F" w14:textId="6C44D79B" w:rsidR="007D0840" w:rsidRDefault="007D0840" w:rsidP="007D0840"/>
    <w:p w14:paraId="28104627" w14:textId="263565C1" w:rsidR="0077301B" w:rsidRDefault="0077301B" w:rsidP="007D0840"/>
    <w:p w14:paraId="67295BE2" w14:textId="38B6D960" w:rsidR="0077301B" w:rsidRDefault="0077301B" w:rsidP="007D0840"/>
    <w:p w14:paraId="59BDFD68" w14:textId="68AF6E33" w:rsidR="0077301B" w:rsidRDefault="0077301B" w:rsidP="007D0840"/>
    <w:p w14:paraId="2D237830" w14:textId="44C6A53A" w:rsidR="0077301B" w:rsidRDefault="0077301B" w:rsidP="007D0840"/>
    <w:p w14:paraId="13BD691B" w14:textId="1C4E0FBC" w:rsidR="0077301B" w:rsidRDefault="0077301B" w:rsidP="007D0840"/>
    <w:p w14:paraId="1AE30943" w14:textId="12E70C42" w:rsidR="0077301B" w:rsidRDefault="0077301B" w:rsidP="007D0840"/>
    <w:p w14:paraId="44CE0D4D" w14:textId="2FE12E32" w:rsidR="0077301B" w:rsidRDefault="0077301B" w:rsidP="007D0840"/>
    <w:p w14:paraId="6CB60B3A" w14:textId="69285CC0" w:rsidR="0077301B" w:rsidRDefault="0077301B" w:rsidP="007D0840"/>
    <w:p w14:paraId="20ADFAC8" w14:textId="4D7A91FD" w:rsidR="0077301B" w:rsidRDefault="0077301B" w:rsidP="007D0840"/>
    <w:p w14:paraId="723F6DC0" w14:textId="35F7BBA8" w:rsidR="0077301B" w:rsidRDefault="0077301B" w:rsidP="007D0840"/>
    <w:p w14:paraId="04214827" w14:textId="6C1147B2" w:rsidR="0077301B" w:rsidRDefault="0077301B" w:rsidP="007D0840"/>
    <w:p w14:paraId="37E7C878" w14:textId="3A382626" w:rsidR="0077301B" w:rsidRDefault="0077301B" w:rsidP="007D0840"/>
    <w:p w14:paraId="4564B38E" w14:textId="0AB358FA" w:rsidR="0077301B" w:rsidRDefault="0077301B" w:rsidP="007D0840"/>
    <w:p w14:paraId="28748883" w14:textId="54ADE71E" w:rsidR="00677D4C" w:rsidRDefault="00677D4C" w:rsidP="007D0840"/>
    <w:p w14:paraId="19A5E47B" w14:textId="77777777" w:rsidR="00677D4C" w:rsidRDefault="00677D4C" w:rsidP="007D0840"/>
    <w:p w14:paraId="0C3B02D3" w14:textId="77777777" w:rsidR="00677D4C" w:rsidRDefault="00677D4C" w:rsidP="007D0840"/>
    <w:sdt>
      <w:sdtPr>
        <w:rPr>
          <w:rFonts w:ascii="Times New Roman" w:hAnsi="Times New Roman"/>
          <w:color w:val="auto"/>
          <w:sz w:val="24"/>
          <w:szCs w:val="24"/>
          <w:lang w:val="en-GB"/>
        </w:rPr>
        <w:id w:val="-1548525291"/>
        <w:docPartObj>
          <w:docPartGallery w:val="Table of Contents"/>
          <w:docPartUnique/>
        </w:docPartObj>
      </w:sdtPr>
      <w:sdtEndPr>
        <w:rPr>
          <w:rFonts w:asciiTheme="majorHAnsi" w:hAnsiTheme="majorHAnsi" w:cstheme="majorHAnsi"/>
          <w:b/>
          <w:bCs/>
          <w:noProof/>
          <w:sz w:val="28"/>
          <w:szCs w:val="28"/>
        </w:rPr>
      </w:sdtEndPr>
      <w:sdtContent>
        <w:p w14:paraId="1111202F" w14:textId="282AE77A" w:rsidR="0085555E" w:rsidRPr="0085555E" w:rsidRDefault="0085555E">
          <w:pPr>
            <w:pStyle w:val="TOCHeading"/>
            <w:rPr>
              <w:rFonts w:asciiTheme="majorHAnsi" w:hAnsiTheme="majorHAnsi" w:cstheme="majorHAnsi"/>
              <w:sz w:val="36"/>
              <w:szCs w:val="36"/>
            </w:rPr>
          </w:pPr>
          <w:r w:rsidRPr="0085555E">
            <w:rPr>
              <w:rFonts w:asciiTheme="majorHAnsi" w:hAnsiTheme="majorHAnsi" w:cstheme="majorHAnsi"/>
              <w:sz w:val="36"/>
              <w:szCs w:val="36"/>
            </w:rPr>
            <w:t>Contents</w:t>
          </w:r>
        </w:p>
        <w:p w14:paraId="5708C72E" w14:textId="0BAF9BCA" w:rsidR="00991AF3" w:rsidRPr="00991AF3" w:rsidRDefault="0085555E"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r w:rsidRPr="0085555E">
            <w:rPr>
              <w:rFonts w:asciiTheme="majorHAnsi" w:hAnsiTheme="majorHAnsi" w:cstheme="majorHAnsi"/>
              <w:sz w:val="28"/>
              <w:szCs w:val="28"/>
            </w:rPr>
            <w:fldChar w:fldCharType="begin"/>
          </w:r>
          <w:r w:rsidRPr="0085555E">
            <w:rPr>
              <w:rFonts w:asciiTheme="majorHAnsi" w:hAnsiTheme="majorHAnsi" w:cstheme="majorHAnsi"/>
              <w:sz w:val="28"/>
              <w:szCs w:val="28"/>
            </w:rPr>
            <w:instrText xml:space="preserve"> TOC \o "1-3" \h \z \u </w:instrText>
          </w:r>
          <w:r w:rsidRPr="0085555E">
            <w:rPr>
              <w:rFonts w:asciiTheme="majorHAnsi" w:hAnsiTheme="majorHAnsi" w:cstheme="majorHAnsi"/>
              <w:sz w:val="28"/>
              <w:szCs w:val="28"/>
            </w:rPr>
            <w:fldChar w:fldCharType="separate"/>
          </w:r>
          <w:hyperlink w:anchor="_Toc118977940" w:history="1"/>
        </w:p>
        <w:p w14:paraId="06CE1AA3" w14:textId="5DD3D97A"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1" w:history="1">
            <w:r w:rsidR="00991AF3" w:rsidRPr="00991AF3">
              <w:rPr>
                <w:rStyle w:val="Hyperlink"/>
                <w:rFonts w:asciiTheme="majorHAnsi" w:hAnsiTheme="majorHAnsi" w:cstheme="majorHAnsi"/>
                <w:noProof/>
                <w:lang w:val="en-US"/>
              </w:rPr>
              <w:t>ACCREDITATION PROCESS</w:t>
            </w:r>
            <w:r w:rsidR="00991AF3" w:rsidRPr="00991AF3">
              <w:rPr>
                <w:rFonts w:asciiTheme="majorHAnsi" w:hAnsiTheme="majorHAnsi" w:cstheme="majorHAnsi"/>
                <w:noProof/>
                <w:webHidden/>
              </w:rPr>
              <w:tab/>
            </w:r>
            <w:r w:rsidR="006D574B">
              <w:rPr>
                <w:rFonts w:asciiTheme="majorHAnsi" w:hAnsiTheme="majorHAnsi" w:cstheme="majorHAnsi"/>
                <w:noProof/>
                <w:webHidden/>
              </w:rPr>
              <w:t>3</w:t>
            </w:r>
          </w:hyperlink>
        </w:p>
        <w:p w14:paraId="2BE09A69" w14:textId="113D2BF0"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2" w:history="1">
            <w:r w:rsidR="00991AF3" w:rsidRPr="00991AF3">
              <w:rPr>
                <w:rStyle w:val="Hyperlink"/>
                <w:rFonts w:asciiTheme="majorHAnsi" w:hAnsiTheme="majorHAnsi" w:cstheme="majorHAnsi"/>
                <w:noProof/>
                <w:lang w:val="en-US"/>
              </w:rPr>
              <w:t>CONTACT DETAILS</w:t>
            </w:r>
            <w:r w:rsidR="00991AF3" w:rsidRPr="00991AF3">
              <w:rPr>
                <w:rFonts w:asciiTheme="majorHAnsi" w:hAnsiTheme="majorHAnsi" w:cstheme="majorHAnsi"/>
                <w:noProof/>
                <w:webHidden/>
              </w:rPr>
              <w:tab/>
            </w:r>
            <w:r w:rsidR="006D574B">
              <w:rPr>
                <w:rFonts w:asciiTheme="majorHAnsi" w:hAnsiTheme="majorHAnsi" w:cstheme="majorHAnsi"/>
                <w:noProof/>
                <w:webHidden/>
              </w:rPr>
              <w:t>4</w:t>
            </w:r>
          </w:hyperlink>
        </w:p>
        <w:p w14:paraId="629074A6" w14:textId="09750149"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3" w:history="1">
            <w:r w:rsidR="00991AF3" w:rsidRPr="00991AF3">
              <w:rPr>
                <w:rStyle w:val="Hyperlink"/>
                <w:rFonts w:asciiTheme="majorHAnsi" w:hAnsiTheme="majorHAnsi" w:cstheme="majorHAnsi"/>
                <w:noProof/>
                <w:lang w:val="en-US"/>
              </w:rPr>
              <w:t>COURSE DETAILS</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_Toc118977943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4</w:t>
            </w:r>
            <w:r w:rsidR="00991AF3" w:rsidRPr="00991AF3">
              <w:rPr>
                <w:rFonts w:asciiTheme="majorHAnsi" w:hAnsiTheme="majorHAnsi" w:cstheme="majorHAnsi"/>
                <w:noProof/>
                <w:webHidden/>
              </w:rPr>
              <w:fldChar w:fldCharType="end"/>
            </w:r>
          </w:hyperlink>
        </w:p>
        <w:p w14:paraId="5AD80195" w14:textId="3AF4F21D"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4" w:history="1">
            <w:r w:rsidR="006D574B">
              <w:rPr>
                <w:rStyle w:val="Hyperlink"/>
                <w:rFonts w:asciiTheme="majorHAnsi" w:hAnsiTheme="majorHAnsi" w:cstheme="majorHAnsi"/>
                <w:noProof/>
                <w:lang w:val="en-US"/>
              </w:rPr>
              <w:t xml:space="preserve">OTHER COURSE ACCREDITATIONS </w:t>
            </w:r>
            <w:r w:rsidR="00991AF3" w:rsidRPr="00991AF3">
              <w:rPr>
                <w:rFonts w:asciiTheme="majorHAnsi" w:hAnsiTheme="majorHAnsi" w:cstheme="majorHAnsi"/>
                <w:noProof/>
                <w:webHidden/>
              </w:rPr>
              <w:tab/>
            </w:r>
            <w:r w:rsidR="006D574B">
              <w:rPr>
                <w:rFonts w:asciiTheme="majorHAnsi" w:hAnsiTheme="majorHAnsi" w:cstheme="majorHAnsi"/>
                <w:noProof/>
                <w:webHidden/>
              </w:rPr>
              <w:t>5</w:t>
            </w:r>
          </w:hyperlink>
        </w:p>
        <w:p w14:paraId="2BC1A5F2" w14:textId="73F052F5"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5" w:history="1">
            <w:r w:rsidR="00991AF3" w:rsidRPr="00991AF3">
              <w:rPr>
                <w:rStyle w:val="Hyperlink"/>
                <w:rFonts w:asciiTheme="majorHAnsi" w:hAnsiTheme="majorHAnsi" w:cstheme="majorHAnsi"/>
                <w:noProof/>
                <w:lang w:val="en-US"/>
              </w:rPr>
              <w:t>COURSE OVERVIEW</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_Toc118977945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5</w:t>
            </w:r>
            <w:r w:rsidR="00991AF3" w:rsidRPr="00991AF3">
              <w:rPr>
                <w:rFonts w:asciiTheme="majorHAnsi" w:hAnsiTheme="majorHAnsi" w:cstheme="majorHAnsi"/>
                <w:noProof/>
                <w:webHidden/>
              </w:rPr>
              <w:fldChar w:fldCharType="end"/>
            </w:r>
          </w:hyperlink>
        </w:p>
        <w:p w14:paraId="3F07EF35" w14:textId="1C79047C"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6" w:history="1">
            <w:r w:rsidR="00991AF3" w:rsidRPr="00991AF3">
              <w:rPr>
                <w:rStyle w:val="Hyperlink"/>
                <w:rFonts w:asciiTheme="majorHAnsi" w:hAnsiTheme="majorHAnsi" w:cstheme="majorHAnsi"/>
                <w:noProof/>
                <w:lang w:val="en-US"/>
              </w:rPr>
              <w:t>TOTAL QUALIFICATION TIME</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_Toc118977946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5</w:t>
            </w:r>
            <w:r w:rsidR="00991AF3" w:rsidRPr="00991AF3">
              <w:rPr>
                <w:rFonts w:asciiTheme="majorHAnsi" w:hAnsiTheme="majorHAnsi" w:cstheme="majorHAnsi"/>
                <w:noProof/>
                <w:webHidden/>
              </w:rPr>
              <w:fldChar w:fldCharType="end"/>
            </w:r>
          </w:hyperlink>
        </w:p>
        <w:p w14:paraId="2E70AA3C" w14:textId="1B61CC9A"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7" w:history="1">
            <w:r w:rsidR="00991AF3" w:rsidRPr="00991AF3">
              <w:rPr>
                <w:rStyle w:val="Hyperlink"/>
                <w:rFonts w:asciiTheme="majorHAnsi" w:hAnsiTheme="majorHAnsi" w:cstheme="majorHAnsi"/>
                <w:noProof/>
                <w:lang w:val="en-US"/>
              </w:rPr>
              <w:t>GUIDED LEARNING HOURS</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_Toc118977947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5</w:t>
            </w:r>
            <w:r w:rsidR="00991AF3" w:rsidRPr="00991AF3">
              <w:rPr>
                <w:rFonts w:asciiTheme="majorHAnsi" w:hAnsiTheme="majorHAnsi" w:cstheme="majorHAnsi"/>
                <w:noProof/>
                <w:webHidden/>
              </w:rPr>
              <w:fldChar w:fldCharType="end"/>
            </w:r>
          </w:hyperlink>
        </w:p>
        <w:p w14:paraId="333F7B71" w14:textId="2D54F9F4"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8" w:history="1">
            <w:r w:rsidR="00991AF3" w:rsidRPr="00991AF3">
              <w:rPr>
                <w:rStyle w:val="Hyperlink"/>
                <w:rFonts w:asciiTheme="majorHAnsi" w:hAnsiTheme="majorHAnsi" w:cstheme="majorHAnsi"/>
                <w:noProof/>
                <w:lang w:val="en-US"/>
              </w:rPr>
              <w:t>CLINICAL PLACEMENTS</w:t>
            </w:r>
            <w:r w:rsidR="00991AF3" w:rsidRPr="00991AF3">
              <w:rPr>
                <w:rFonts w:asciiTheme="majorHAnsi" w:hAnsiTheme="majorHAnsi" w:cstheme="majorHAnsi"/>
                <w:noProof/>
                <w:webHidden/>
              </w:rPr>
              <w:tab/>
            </w:r>
            <w:r w:rsidR="006D574B">
              <w:rPr>
                <w:rFonts w:asciiTheme="majorHAnsi" w:hAnsiTheme="majorHAnsi" w:cstheme="majorHAnsi"/>
                <w:noProof/>
                <w:webHidden/>
              </w:rPr>
              <w:t>6</w:t>
            </w:r>
          </w:hyperlink>
        </w:p>
        <w:p w14:paraId="256F6802" w14:textId="311B2C6E"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49" w:history="1">
            <w:r w:rsidR="00991AF3" w:rsidRPr="00991AF3">
              <w:rPr>
                <w:rStyle w:val="Hyperlink"/>
                <w:rFonts w:asciiTheme="majorHAnsi" w:hAnsiTheme="majorHAnsi" w:cstheme="majorHAnsi"/>
                <w:noProof/>
                <w:lang w:val="en-US"/>
              </w:rPr>
              <w:t>ONLINE WORKING</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_Toc118977949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6</w:t>
            </w:r>
            <w:r w:rsidR="00991AF3" w:rsidRPr="00991AF3">
              <w:rPr>
                <w:rFonts w:asciiTheme="majorHAnsi" w:hAnsiTheme="majorHAnsi" w:cstheme="majorHAnsi"/>
                <w:noProof/>
                <w:webHidden/>
              </w:rPr>
              <w:fldChar w:fldCharType="end"/>
            </w:r>
          </w:hyperlink>
        </w:p>
        <w:p w14:paraId="3DF5D2EB" w14:textId="7DF7884B"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0" w:history="1">
            <w:r w:rsidR="00991AF3" w:rsidRPr="00991AF3">
              <w:rPr>
                <w:rStyle w:val="Hyperlink"/>
                <w:rFonts w:asciiTheme="majorHAnsi" w:hAnsiTheme="majorHAnsi" w:cstheme="majorHAnsi"/>
                <w:noProof/>
                <w:lang w:val="en-US"/>
              </w:rPr>
              <w:t>TEACHING STAFF DETAILS</w:t>
            </w:r>
            <w:r w:rsidR="00991AF3" w:rsidRPr="00991AF3">
              <w:rPr>
                <w:rFonts w:asciiTheme="majorHAnsi" w:hAnsiTheme="majorHAnsi" w:cstheme="majorHAnsi"/>
                <w:noProof/>
                <w:webHidden/>
              </w:rPr>
              <w:tab/>
            </w:r>
            <w:r w:rsidR="00D15364">
              <w:rPr>
                <w:rFonts w:asciiTheme="majorHAnsi" w:hAnsiTheme="majorHAnsi" w:cstheme="majorHAnsi"/>
                <w:noProof/>
                <w:webHidden/>
              </w:rPr>
              <w:t>7</w:t>
            </w:r>
          </w:hyperlink>
        </w:p>
        <w:p w14:paraId="1AA95212" w14:textId="287A3898"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1" w:history="1">
            <w:r w:rsidR="00991AF3" w:rsidRPr="00991AF3">
              <w:rPr>
                <w:rStyle w:val="Hyperlink"/>
                <w:rFonts w:asciiTheme="majorHAnsi" w:hAnsiTheme="majorHAnsi" w:cstheme="majorHAnsi"/>
                <w:noProof/>
                <w:lang w:val="en-US"/>
              </w:rPr>
              <w:t>ASSESSMENT</w:t>
            </w:r>
            <w:r w:rsidR="00991AF3" w:rsidRPr="00991AF3">
              <w:rPr>
                <w:rFonts w:asciiTheme="majorHAnsi" w:hAnsiTheme="majorHAnsi" w:cstheme="majorHAnsi"/>
                <w:noProof/>
                <w:webHidden/>
              </w:rPr>
              <w:tab/>
            </w:r>
            <w:r w:rsidR="00D15364">
              <w:rPr>
                <w:rFonts w:asciiTheme="majorHAnsi" w:hAnsiTheme="majorHAnsi" w:cstheme="majorHAnsi"/>
                <w:noProof/>
                <w:webHidden/>
              </w:rPr>
              <w:t>7</w:t>
            </w:r>
          </w:hyperlink>
        </w:p>
        <w:p w14:paraId="6CBE4810" w14:textId="37885DA0"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2" w:history="1">
            <w:r w:rsidR="00991AF3" w:rsidRPr="00991AF3">
              <w:rPr>
                <w:rStyle w:val="Hyperlink"/>
                <w:rFonts w:asciiTheme="majorHAnsi" w:hAnsiTheme="majorHAnsi" w:cstheme="majorHAnsi"/>
                <w:noProof/>
                <w:lang w:val="en-US"/>
              </w:rPr>
              <w:t>STUDENT PERSONAL DEVELOPMENT</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_Toc118977952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7</w:t>
            </w:r>
            <w:r w:rsidR="00991AF3" w:rsidRPr="00991AF3">
              <w:rPr>
                <w:rFonts w:asciiTheme="majorHAnsi" w:hAnsiTheme="majorHAnsi" w:cstheme="majorHAnsi"/>
                <w:noProof/>
                <w:webHidden/>
              </w:rPr>
              <w:fldChar w:fldCharType="end"/>
            </w:r>
          </w:hyperlink>
        </w:p>
        <w:p w14:paraId="5ADF919C" w14:textId="0BE129E0"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3" w:history="1">
            <w:r w:rsidR="00991AF3" w:rsidRPr="00991AF3">
              <w:rPr>
                <w:rStyle w:val="Hyperlink"/>
                <w:rFonts w:asciiTheme="majorHAnsi" w:hAnsiTheme="majorHAnsi" w:cstheme="majorHAnsi"/>
                <w:noProof/>
                <w:lang w:val="en-US"/>
              </w:rPr>
              <w:t>OVERALL LEARNING STRATEGY</w:t>
            </w:r>
            <w:r w:rsidR="00991AF3" w:rsidRPr="00991AF3">
              <w:rPr>
                <w:rFonts w:asciiTheme="majorHAnsi" w:hAnsiTheme="majorHAnsi" w:cstheme="majorHAnsi"/>
                <w:noProof/>
                <w:webHidden/>
              </w:rPr>
              <w:tab/>
            </w:r>
            <w:r w:rsidR="00D15364">
              <w:rPr>
                <w:rFonts w:asciiTheme="majorHAnsi" w:hAnsiTheme="majorHAnsi" w:cstheme="majorHAnsi"/>
                <w:noProof/>
                <w:webHidden/>
              </w:rPr>
              <w:t>8</w:t>
            </w:r>
          </w:hyperlink>
        </w:p>
        <w:p w14:paraId="4DE1FAFE" w14:textId="7FBD9AE1"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4" w:history="1">
            <w:r w:rsidR="00991AF3" w:rsidRPr="00991AF3">
              <w:rPr>
                <w:rStyle w:val="Hyperlink"/>
                <w:rFonts w:asciiTheme="majorHAnsi" w:hAnsiTheme="majorHAnsi" w:cstheme="majorHAnsi"/>
                <w:noProof/>
                <w:lang w:val="en-US"/>
              </w:rPr>
              <w:t>RATIONALE FOR LEVEL AWARD</w:t>
            </w:r>
            <w:r w:rsidR="00991AF3" w:rsidRPr="00991AF3">
              <w:rPr>
                <w:rFonts w:asciiTheme="majorHAnsi" w:hAnsiTheme="majorHAnsi" w:cstheme="majorHAnsi"/>
                <w:noProof/>
                <w:webHidden/>
              </w:rPr>
              <w:tab/>
            </w:r>
            <w:r w:rsidR="00D15364">
              <w:rPr>
                <w:rFonts w:asciiTheme="majorHAnsi" w:hAnsiTheme="majorHAnsi" w:cstheme="majorHAnsi"/>
                <w:noProof/>
                <w:webHidden/>
              </w:rPr>
              <w:t>8</w:t>
            </w:r>
          </w:hyperlink>
        </w:p>
        <w:p w14:paraId="7166BCA2" w14:textId="17F747E3"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5" w:history="1">
            <w:r w:rsidR="00991AF3" w:rsidRPr="00991AF3">
              <w:rPr>
                <w:rStyle w:val="Hyperlink"/>
                <w:rFonts w:asciiTheme="majorHAnsi" w:hAnsiTheme="majorHAnsi" w:cstheme="majorHAnsi"/>
                <w:noProof/>
                <w:lang w:val="en-US"/>
              </w:rPr>
              <w:t>COURSE GOVERNANCE</w:t>
            </w:r>
            <w:r w:rsidR="00991AF3" w:rsidRPr="00991AF3">
              <w:rPr>
                <w:rFonts w:asciiTheme="majorHAnsi" w:hAnsiTheme="majorHAnsi" w:cstheme="majorHAnsi"/>
                <w:noProof/>
                <w:webHidden/>
              </w:rPr>
              <w:tab/>
            </w:r>
            <w:r w:rsidR="00D15364">
              <w:rPr>
                <w:rFonts w:asciiTheme="majorHAnsi" w:hAnsiTheme="majorHAnsi" w:cstheme="majorHAnsi"/>
                <w:noProof/>
                <w:webHidden/>
              </w:rPr>
              <w:t>8</w:t>
            </w:r>
          </w:hyperlink>
        </w:p>
        <w:p w14:paraId="0D5F954E" w14:textId="431352AA" w:rsidR="00991AF3" w:rsidRPr="00991AF3" w:rsidRDefault="00000000" w:rsidP="00991AF3">
          <w:pPr>
            <w:pStyle w:val="TOC1"/>
            <w:tabs>
              <w:tab w:val="right" w:leader="dot" w:pos="9628"/>
            </w:tabs>
            <w:spacing w:line="360" w:lineRule="auto"/>
            <w:rPr>
              <w:rFonts w:asciiTheme="majorHAnsi" w:eastAsiaTheme="minorEastAsia" w:hAnsiTheme="majorHAnsi" w:cstheme="majorHAnsi"/>
              <w:noProof/>
              <w:sz w:val="22"/>
              <w:szCs w:val="22"/>
              <w:lang w:eastAsia="en-GB"/>
            </w:rPr>
          </w:pPr>
          <w:hyperlink w:anchor="_Toc118977956" w:history="1">
            <w:r w:rsidR="00991AF3" w:rsidRPr="00991AF3">
              <w:rPr>
                <w:rStyle w:val="Hyperlink"/>
                <w:rFonts w:asciiTheme="majorHAnsi" w:hAnsiTheme="majorHAnsi" w:cstheme="majorHAnsi"/>
                <w:noProof/>
                <w:lang w:val="en-US"/>
              </w:rPr>
              <w:t>Terms and Conditions</w:t>
            </w:r>
            <w:r w:rsidR="00991AF3" w:rsidRPr="00991AF3">
              <w:rPr>
                <w:rFonts w:asciiTheme="majorHAnsi" w:hAnsiTheme="majorHAnsi" w:cstheme="majorHAnsi"/>
                <w:noProof/>
                <w:webHidden/>
              </w:rPr>
              <w:tab/>
            </w:r>
            <w:r w:rsidR="00D15364">
              <w:rPr>
                <w:rFonts w:asciiTheme="majorHAnsi" w:hAnsiTheme="majorHAnsi" w:cstheme="majorHAnsi"/>
                <w:noProof/>
                <w:webHidden/>
              </w:rPr>
              <w:t>9</w:t>
            </w:r>
          </w:hyperlink>
        </w:p>
        <w:p w14:paraId="26EF8DF4" w14:textId="1252D682" w:rsidR="00991AF3" w:rsidRDefault="00000000" w:rsidP="00991AF3">
          <w:pPr>
            <w:pStyle w:val="TOC1"/>
            <w:tabs>
              <w:tab w:val="right" w:leader="dot" w:pos="9628"/>
            </w:tabs>
            <w:spacing w:line="360" w:lineRule="auto"/>
            <w:rPr>
              <w:rFonts w:asciiTheme="majorHAnsi" w:hAnsiTheme="majorHAnsi" w:cstheme="majorHAnsi"/>
              <w:noProof/>
            </w:rPr>
          </w:pPr>
          <w:hyperlink w:anchor="_Toc118977957" w:history="1">
            <w:r w:rsidR="00991AF3" w:rsidRPr="00991AF3">
              <w:rPr>
                <w:rStyle w:val="Hyperlink"/>
                <w:rFonts w:asciiTheme="majorHAnsi" w:hAnsiTheme="majorHAnsi" w:cstheme="majorHAnsi"/>
                <w:noProof/>
                <w:lang w:val="en-US"/>
              </w:rPr>
              <w:t>Declarations</w:t>
            </w:r>
            <w:r w:rsidR="00991AF3" w:rsidRPr="00991AF3">
              <w:rPr>
                <w:rFonts w:asciiTheme="majorHAnsi" w:hAnsiTheme="majorHAnsi" w:cstheme="majorHAnsi"/>
                <w:noProof/>
                <w:webHidden/>
              </w:rPr>
              <w:tab/>
            </w:r>
            <w:r w:rsidR="00991AF3" w:rsidRPr="00991AF3">
              <w:rPr>
                <w:rFonts w:asciiTheme="majorHAnsi" w:hAnsiTheme="majorHAnsi" w:cstheme="majorHAnsi"/>
                <w:noProof/>
                <w:webHidden/>
              </w:rPr>
              <w:fldChar w:fldCharType="begin"/>
            </w:r>
            <w:r w:rsidR="00991AF3" w:rsidRPr="00991AF3">
              <w:rPr>
                <w:rFonts w:asciiTheme="majorHAnsi" w:hAnsiTheme="majorHAnsi" w:cstheme="majorHAnsi"/>
                <w:noProof/>
                <w:webHidden/>
              </w:rPr>
              <w:instrText xml:space="preserve"> PAGEREF _Toc118977957 \h </w:instrText>
            </w:r>
            <w:r w:rsidR="00991AF3" w:rsidRPr="00991AF3">
              <w:rPr>
                <w:rFonts w:asciiTheme="majorHAnsi" w:hAnsiTheme="majorHAnsi" w:cstheme="majorHAnsi"/>
                <w:noProof/>
                <w:webHidden/>
              </w:rPr>
            </w:r>
            <w:r w:rsidR="00991AF3" w:rsidRPr="00991AF3">
              <w:rPr>
                <w:rFonts w:asciiTheme="majorHAnsi" w:hAnsiTheme="majorHAnsi" w:cstheme="majorHAnsi"/>
                <w:noProof/>
                <w:webHidden/>
              </w:rPr>
              <w:fldChar w:fldCharType="separate"/>
            </w:r>
            <w:r w:rsidR="00991AF3" w:rsidRPr="00991AF3">
              <w:rPr>
                <w:rFonts w:asciiTheme="majorHAnsi" w:hAnsiTheme="majorHAnsi" w:cstheme="majorHAnsi"/>
                <w:noProof/>
                <w:webHidden/>
              </w:rPr>
              <w:t>1</w:t>
            </w:r>
            <w:r w:rsidR="00991AF3" w:rsidRPr="00991AF3">
              <w:rPr>
                <w:rFonts w:asciiTheme="majorHAnsi" w:hAnsiTheme="majorHAnsi" w:cstheme="majorHAnsi"/>
                <w:noProof/>
                <w:webHidden/>
              </w:rPr>
              <w:fldChar w:fldCharType="end"/>
            </w:r>
          </w:hyperlink>
          <w:r w:rsidR="00D15364">
            <w:rPr>
              <w:rFonts w:asciiTheme="majorHAnsi" w:hAnsiTheme="majorHAnsi" w:cstheme="majorHAnsi"/>
              <w:noProof/>
            </w:rPr>
            <w:t>1</w:t>
          </w:r>
        </w:p>
        <w:p w14:paraId="73D0EEBF" w14:textId="365209AC" w:rsidR="00D15364" w:rsidRDefault="00D15364" w:rsidP="00D15364">
          <w:pPr>
            <w:pStyle w:val="TOC1"/>
            <w:tabs>
              <w:tab w:val="right" w:leader="dot" w:pos="9628"/>
            </w:tabs>
            <w:spacing w:line="360" w:lineRule="auto"/>
            <w:rPr>
              <w:rFonts w:asciiTheme="majorHAnsi" w:hAnsiTheme="majorHAnsi" w:cstheme="majorHAnsi"/>
              <w:noProof/>
            </w:rPr>
          </w:pPr>
          <w:r>
            <w:rPr>
              <w:rFonts w:asciiTheme="majorHAnsi" w:hAnsiTheme="majorHAnsi" w:cstheme="majorHAnsi"/>
            </w:rPr>
            <w:t>OVERALL LEARNING STRATEGY</w:t>
          </w:r>
          <w:hyperlink w:anchor="_Toc118977957" w:history="1">
            <w:r w:rsidRPr="00991AF3">
              <w:rPr>
                <w:rFonts w:asciiTheme="majorHAnsi" w:hAnsiTheme="majorHAnsi" w:cstheme="majorHAnsi"/>
                <w:noProof/>
                <w:webHidden/>
              </w:rPr>
              <w:tab/>
            </w:r>
            <w:r w:rsidRPr="00991AF3">
              <w:rPr>
                <w:rFonts w:asciiTheme="majorHAnsi" w:hAnsiTheme="majorHAnsi" w:cstheme="majorHAnsi"/>
                <w:noProof/>
                <w:webHidden/>
              </w:rPr>
              <w:fldChar w:fldCharType="begin"/>
            </w:r>
            <w:r w:rsidRPr="00991AF3">
              <w:rPr>
                <w:rFonts w:asciiTheme="majorHAnsi" w:hAnsiTheme="majorHAnsi" w:cstheme="majorHAnsi"/>
                <w:noProof/>
                <w:webHidden/>
              </w:rPr>
              <w:instrText xml:space="preserve"> PAGEREF _Toc118977957 \h </w:instrText>
            </w:r>
            <w:r w:rsidRPr="00991AF3">
              <w:rPr>
                <w:rFonts w:asciiTheme="majorHAnsi" w:hAnsiTheme="majorHAnsi" w:cstheme="majorHAnsi"/>
                <w:noProof/>
                <w:webHidden/>
              </w:rPr>
            </w:r>
            <w:r w:rsidRPr="00991AF3">
              <w:rPr>
                <w:rFonts w:asciiTheme="majorHAnsi" w:hAnsiTheme="majorHAnsi" w:cstheme="majorHAnsi"/>
                <w:noProof/>
                <w:webHidden/>
              </w:rPr>
              <w:fldChar w:fldCharType="separate"/>
            </w:r>
            <w:r w:rsidRPr="00991AF3">
              <w:rPr>
                <w:rFonts w:asciiTheme="majorHAnsi" w:hAnsiTheme="majorHAnsi" w:cstheme="majorHAnsi"/>
                <w:noProof/>
                <w:webHidden/>
              </w:rPr>
              <w:t>1</w:t>
            </w:r>
            <w:r w:rsidRPr="00991AF3">
              <w:rPr>
                <w:rFonts w:asciiTheme="majorHAnsi" w:hAnsiTheme="majorHAnsi" w:cstheme="majorHAnsi"/>
                <w:noProof/>
                <w:webHidden/>
              </w:rPr>
              <w:fldChar w:fldCharType="end"/>
            </w:r>
          </w:hyperlink>
          <w:r>
            <w:rPr>
              <w:rFonts w:asciiTheme="majorHAnsi" w:hAnsiTheme="majorHAnsi" w:cstheme="majorHAnsi"/>
              <w:noProof/>
            </w:rPr>
            <w:t>3</w:t>
          </w:r>
        </w:p>
        <w:p w14:paraId="7550D170" w14:textId="0E3F93CB" w:rsidR="00D15364" w:rsidRDefault="00D15364" w:rsidP="00D15364">
          <w:pPr>
            <w:pStyle w:val="TOC1"/>
            <w:tabs>
              <w:tab w:val="right" w:leader="dot" w:pos="9628"/>
            </w:tabs>
            <w:spacing w:line="360" w:lineRule="auto"/>
            <w:rPr>
              <w:rFonts w:asciiTheme="majorHAnsi" w:hAnsiTheme="majorHAnsi" w:cstheme="majorHAnsi"/>
              <w:noProof/>
            </w:rPr>
          </w:pPr>
          <w:r w:rsidRPr="00D15364">
            <w:rPr>
              <w:rFonts w:asciiTheme="majorHAnsi" w:hAnsiTheme="majorHAnsi" w:cstheme="majorHAnsi"/>
            </w:rPr>
            <w:t xml:space="preserve">LEVEL RATIONALE </w:t>
          </w:r>
          <w:hyperlink w:anchor="_Toc118977957" w:history="1">
            <w:r w:rsidRPr="00991AF3">
              <w:rPr>
                <w:rFonts w:asciiTheme="majorHAnsi" w:hAnsiTheme="majorHAnsi" w:cstheme="majorHAnsi"/>
                <w:noProof/>
                <w:webHidden/>
              </w:rPr>
              <w:tab/>
            </w:r>
            <w:r w:rsidRPr="00991AF3">
              <w:rPr>
                <w:rFonts w:asciiTheme="majorHAnsi" w:hAnsiTheme="majorHAnsi" w:cstheme="majorHAnsi"/>
                <w:noProof/>
                <w:webHidden/>
              </w:rPr>
              <w:fldChar w:fldCharType="begin"/>
            </w:r>
            <w:r w:rsidRPr="00991AF3">
              <w:rPr>
                <w:rFonts w:asciiTheme="majorHAnsi" w:hAnsiTheme="majorHAnsi" w:cstheme="majorHAnsi"/>
                <w:noProof/>
                <w:webHidden/>
              </w:rPr>
              <w:instrText xml:space="preserve"> PAGEREF _Toc118977957 \h </w:instrText>
            </w:r>
            <w:r w:rsidRPr="00991AF3">
              <w:rPr>
                <w:rFonts w:asciiTheme="majorHAnsi" w:hAnsiTheme="majorHAnsi" w:cstheme="majorHAnsi"/>
                <w:noProof/>
                <w:webHidden/>
              </w:rPr>
            </w:r>
            <w:r w:rsidRPr="00991AF3">
              <w:rPr>
                <w:rFonts w:asciiTheme="majorHAnsi" w:hAnsiTheme="majorHAnsi" w:cstheme="majorHAnsi"/>
                <w:noProof/>
                <w:webHidden/>
              </w:rPr>
              <w:fldChar w:fldCharType="separate"/>
            </w:r>
            <w:r w:rsidRPr="00991AF3">
              <w:rPr>
                <w:rFonts w:asciiTheme="majorHAnsi" w:hAnsiTheme="majorHAnsi" w:cstheme="majorHAnsi"/>
                <w:noProof/>
                <w:webHidden/>
              </w:rPr>
              <w:t>1</w:t>
            </w:r>
            <w:r w:rsidRPr="00991AF3">
              <w:rPr>
                <w:rFonts w:asciiTheme="majorHAnsi" w:hAnsiTheme="majorHAnsi" w:cstheme="majorHAnsi"/>
                <w:noProof/>
                <w:webHidden/>
              </w:rPr>
              <w:fldChar w:fldCharType="end"/>
            </w:r>
          </w:hyperlink>
          <w:r>
            <w:rPr>
              <w:rFonts w:asciiTheme="majorHAnsi" w:hAnsiTheme="majorHAnsi" w:cstheme="majorHAnsi"/>
              <w:noProof/>
            </w:rPr>
            <w:t>4</w:t>
          </w:r>
        </w:p>
        <w:p w14:paraId="76A145D5" w14:textId="3BBF7B14" w:rsidR="00D15364" w:rsidRDefault="00D15364" w:rsidP="00D15364">
          <w:pPr>
            <w:pStyle w:val="TOC1"/>
            <w:tabs>
              <w:tab w:val="right" w:leader="dot" w:pos="9628"/>
            </w:tabs>
            <w:spacing w:line="360" w:lineRule="auto"/>
            <w:rPr>
              <w:rFonts w:asciiTheme="majorHAnsi" w:hAnsiTheme="majorHAnsi" w:cstheme="majorHAnsi"/>
              <w:noProof/>
            </w:rPr>
          </w:pPr>
          <w:r>
            <w:rPr>
              <w:rFonts w:asciiTheme="majorHAnsi" w:hAnsiTheme="majorHAnsi" w:cstheme="majorHAnsi"/>
            </w:rPr>
            <w:t>PROFESSIONAL COMPETENCES</w:t>
          </w:r>
          <w:r w:rsidRPr="00D15364">
            <w:rPr>
              <w:rFonts w:asciiTheme="majorHAnsi" w:hAnsiTheme="majorHAnsi" w:cstheme="majorHAnsi"/>
            </w:rPr>
            <w:t xml:space="preserve"> </w:t>
          </w:r>
          <w:hyperlink w:anchor="_Toc118977957" w:history="1">
            <w:r w:rsidRPr="00991AF3">
              <w:rPr>
                <w:rFonts w:asciiTheme="majorHAnsi" w:hAnsiTheme="majorHAnsi" w:cstheme="majorHAnsi"/>
                <w:noProof/>
                <w:webHidden/>
              </w:rPr>
              <w:tab/>
            </w:r>
            <w:r w:rsidRPr="00991AF3">
              <w:rPr>
                <w:rFonts w:asciiTheme="majorHAnsi" w:hAnsiTheme="majorHAnsi" w:cstheme="majorHAnsi"/>
                <w:noProof/>
                <w:webHidden/>
              </w:rPr>
              <w:fldChar w:fldCharType="begin"/>
            </w:r>
            <w:r w:rsidRPr="00991AF3">
              <w:rPr>
                <w:rFonts w:asciiTheme="majorHAnsi" w:hAnsiTheme="majorHAnsi" w:cstheme="majorHAnsi"/>
                <w:noProof/>
                <w:webHidden/>
              </w:rPr>
              <w:instrText xml:space="preserve"> PAGEREF _Toc118977957 \h </w:instrText>
            </w:r>
            <w:r w:rsidRPr="00991AF3">
              <w:rPr>
                <w:rFonts w:asciiTheme="majorHAnsi" w:hAnsiTheme="majorHAnsi" w:cstheme="majorHAnsi"/>
                <w:noProof/>
                <w:webHidden/>
              </w:rPr>
            </w:r>
            <w:r w:rsidRPr="00991AF3">
              <w:rPr>
                <w:rFonts w:asciiTheme="majorHAnsi" w:hAnsiTheme="majorHAnsi" w:cstheme="majorHAnsi"/>
                <w:noProof/>
                <w:webHidden/>
              </w:rPr>
              <w:fldChar w:fldCharType="separate"/>
            </w:r>
            <w:r w:rsidRPr="00991AF3">
              <w:rPr>
                <w:rFonts w:asciiTheme="majorHAnsi" w:hAnsiTheme="majorHAnsi" w:cstheme="majorHAnsi"/>
                <w:noProof/>
                <w:webHidden/>
              </w:rPr>
              <w:t>1</w:t>
            </w:r>
            <w:r w:rsidRPr="00991AF3">
              <w:rPr>
                <w:rFonts w:asciiTheme="majorHAnsi" w:hAnsiTheme="majorHAnsi" w:cstheme="majorHAnsi"/>
                <w:noProof/>
                <w:webHidden/>
              </w:rPr>
              <w:fldChar w:fldCharType="end"/>
            </w:r>
          </w:hyperlink>
          <w:r>
            <w:rPr>
              <w:rFonts w:asciiTheme="majorHAnsi" w:hAnsiTheme="majorHAnsi" w:cstheme="majorHAnsi"/>
              <w:noProof/>
            </w:rPr>
            <w:t>5</w:t>
          </w:r>
        </w:p>
        <w:p w14:paraId="550FD269" w14:textId="6CB27EC0" w:rsidR="00046BEE" w:rsidRPr="00991AF3" w:rsidRDefault="00046BEE" w:rsidP="00046BEE">
          <w:pPr>
            <w:pStyle w:val="TOC1"/>
            <w:tabs>
              <w:tab w:val="right" w:leader="dot" w:pos="9628"/>
            </w:tabs>
            <w:spacing w:line="360" w:lineRule="auto"/>
            <w:rPr>
              <w:rFonts w:asciiTheme="majorHAnsi" w:eastAsiaTheme="minorEastAsia" w:hAnsiTheme="majorHAnsi" w:cstheme="majorHAnsi"/>
              <w:noProof/>
              <w:sz w:val="22"/>
              <w:szCs w:val="22"/>
              <w:lang w:eastAsia="en-GB"/>
            </w:rPr>
          </w:pPr>
          <w:r>
            <w:rPr>
              <w:rFonts w:asciiTheme="majorHAnsi" w:hAnsiTheme="majorHAnsi" w:cstheme="majorHAnsi"/>
            </w:rPr>
            <w:t>GENERIC LEVEL INDICATORS</w:t>
          </w:r>
          <w:r w:rsidRPr="00D15364">
            <w:rPr>
              <w:rFonts w:asciiTheme="majorHAnsi" w:hAnsiTheme="majorHAnsi" w:cstheme="majorHAnsi"/>
            </w:rPr>
            <w:t xml:space="preserve"> </w:t>
          </w:r>
          <w:hyperlink w:anchor="_Toc118977957" w:history="1">
            <w:r w:rsidRPr="00991AF3">
              <w:rPr>
                <w:rFonts w:asciiTheme="majorHAnsi" w:hAnsiTheme="majorHAnsi" w:cstheme="majorHAnsi"/>
                <w:noProof/>
                <w:webHidden/>
              </w:rPr>
              <w:tab/>
            </w:r>
            <w:r>
              <w:rPr>
                <w:rFonts w:asciiTheme="majorHAnsi" w:hAnsiTheme="majorHAnsi" w:cstheme="majorHAnsi"/>
                <w:noProof/>
                <w:webHidden/>
              </w:rPr>
              <w:t>28</w:t>
            </w:r>
          </w:hyperlink>
        </w:p>
        <w:p w14:paraId="3BE1809D" w14:textId="77777777" w:rsidR="00046BEE" w:rsidRPr="00046BEE" w:rsidRDefault="00046BEE" w:rsidP="00046BEE">
          <w:pPr>
            <w:rPr>
              <w:rFonts w:eastAsiaTheme="minorEastAsia"/>
            </w:rPr>
          </w:pPr>
        </w:p>
        <w:p w14:paraId="6132D84F" w14:textId="77777777" w:rsidR="00D15364" w:rsidRPr="00D15364" w:rsidRDefault="00D15364" w:rsidP="00D15364">
          <w:pPr>
            <w:rPr>
              <w:rFonts w:eastAsiaTheme="minorEastAsia"/>
            </w:rPr>
          </w:pPr>
        </w:p>
        <w:p w14:paraId="5600BC9E" w14:textId="77777777" w:rsidR="00D15364" w:rsidRPr="00D15364" w:rsidRDefault="00D15364" w:rsidP="00D15364">
          <w:pPr>
            <w:rPr>
              <w:rFonts w:eastAsiaTheme="minorEastAsia"/>
            </w:rPr>
          </w:pPr>
        </w:p>
        <w:p w14:paraId="0EFBFACB" w14:textId="77777777" w:rsidR="00D15364" w:rsidRPr="00D15364" w:rsidRDefault="00D15364" w:rsidP="00D15364">
          <w:pPr>
            <w:rPr>
              <w:rFonts w:eastAsiaTheme="minorEastAsia"/>
            </w:rPr>
          </w:pPr>
        </w:p>
        <w:p w14:paraId="590C71A8" w14:textId="76D4719C" w:rsidR="0085555E" w:rsidRPr="0085555E" w:rsidRDefault="0085555E" w:rsidP="00991AF3">
          <w:pPr>
            <w:spacing w:line="360" w:lineRule="auto"/>
            <w:rPr>
              <w:rFonts w:asciiTheme="majorHAnsi" w:hAnsiTheme="majorHAnsi" w:cstheme="majorHAnsi"/>
              <w:sz w:val="28"/>
              <w:szCs w:val="28"/>
            </w:rPr>
          </w:pPr>
          <w:r w:rsidRPr="0085555E">
            <w:rPr>
              <w:rFonts w:asciiTheme="majorHAnsi" w:hAnsiTheme="majorHAnsi" w:cstheme="majorHAnsi"/>
              <w:b/>
              <w:bCs/>
              <w:noProof/>
              <w:sz w:val="28"/>
              <w:szCs w:val="28"/>
            </w:rPr>
            <w:fldChar w:fldCharType="end"/>
          </w:r>
        </w:p>
      </w:sdtContent>
    </w:sdt>
    <w:p w14:paraId="11BF49AA" w14:textId="77777777" w:rsidR="00866D78" w:rsidRDefault="00866D78" w:rsidP="00F6247C">
      <w:pPr>
        <w:spacing w:line="360" w:lineRule="auto"/>
        <w:rPr>
          <w:rFonts w:ascii="Arial" w:hAnsi="Arial" w:cs="Arial"/>
          <w:b/>
          <w:bCs/>
          <w:color w:val="009B8F"/>
          <w:sz w:val="52"/>
          <w:szCs w:val="52"/>
          <w:lang w:val="en-US"/>
        </w:rPr>
      </w:pPr>
    </w:p>
    <w:p w14:paraId="4230340A" w14:textId="77777777" w:rsidR="00866D78" w:rsidRDefault="00866D78" w:rsidP="00F6247C">
      <w:pPr>
        <w:spacing w:line="360" w:lineRule="auto"/>
        <w:rPr>
          <w:rFonts w:ascii="Arial" w:hAnsi="Arial" w:cs="Arial"/>
          <w:b/>
          <w:bCs/>
          <w:color w:val="009B8F"/>
          <w:sz w:val="52"/>
          <w:szCs w:val="52"/>
          <w:lang w:val="en-US"/>
        </w:rPr>
      </w:pPr>
    </w:p>
    <w:p w14:paraId="67C5BF49" w14:textId="6EEDC844" w:rsidR="00866D78" w:rsidRDefault="00866D78" w:rsidP="00F6247C">
      <w:pPr>
        <w:spacing w:line="360" w:lineRule="auto"/>
        <w:rPr>
          <w:rFonts w:ascii="Arial" w:hAnsi="Arial" w:cs="Arial"/>
          <w:b/>
          <w:bCs/>
          <w:color w:val="009B8F"/>
          <w:sz w:val="52"/>
          <w:szCs w:val="52"/>
          <w:lang w:val="en-US"/>
        </w:rPr>
      </w:pPr>
    </w:p>
    <w:p w14:paraId="0ABAD349" w14:textId="7A5AEAE6" w:rsidR="00A431B3" w:rsidRPr="00866D78" w:rsidRDefault="00A431B3" w:rsidP="00A431B3">
      <w:pPr>
        <w:pStyle w:val="Heading1"/>
        <w:rPr>
          <w:b/>
          <w:bCs/>
          <w:color w:val="009B8F"/>
          <w:sz w:val="52"/>
          <w:szCs w:val="52"/>
          <w:vertAlign w:val="baseline"/>
          <w:lang w:val="en-US"/>
        </w:rPr>
      </w:pPr>
      <w:bookmarkStart w:id="4" w:name="_Toc118977941"/>
      <w:r>
        <w:rPr>
          <w:b/>
          <w:bCs/>
          <w:color w:val="009B8F"/>
          <w:sz w:val="52"/>
          <w:szCs w:val="52"/>
          <w:vertAlign w:val="baseline"/>
          <w:lang w:val="en-US"/>
        </w:rPr>
        <w:lastRenderedPageBreak/>
        <w:t>ACCREDITATION PROCESS</w:t>
      </w:r>
      <w:bookmarkEnd w:id="4"/>
    </w:p>
    <w:p w14:paraId="4DED20C9" w14:textId="77777777" w:rsidR="00A431B3" w:rsidRDefault="00A431B3" w:rsidP="00A431B3">
      <w:pPr>
        <w:spacing w:line="360" w:lineRule="auto"/>
        <w:jc w:val="both"/>
        <w:rPr>
          <w:rFonts w:ascii="Calibri Light" w:hAnsi="Calibri Light" w:cs="Calibri Light"/>
        </w:rPr>
      </w:pPr>
    </w:p>
    <w:p w14:paraId="2660219F" w14:textId="4405A617" w:rsidR="00A431B3" w:rsidRPr="006F2DA7" w:rsidRDefault="00A431B3" w:rsidP="00A431B3">
      <w:pPr>
        <w:spacing w:line="360" w:lineRule="auto"/>
        <w:jc w:val="both"/>
        <w:rPr>
          <w:rFonts w:ascii="Calibri Light" w:hAnsi="Calibri Light" w:cs="Calibri Light"/>
        </w:rPr>
      </w:pPr>
      <w:r>
        <w:rPr>
          <w:rFonts w:ascii="Calibri Light" w:hAnsi="Calibri Light" w:cs="Calibri Light"/>
        </w:rPr>
        <w:t xml:space="preserve">The first step for </w:t>
      </w:r>
      <w:r w:rsidR="00F62B94" w:rsidRPr="006F2DA7">
        <w:rPr>
          <w:rFonts w:ascii="Calibri Light" w:hAnsi="Calibri Light" w:cs="Calibri Light"/>
        </w:rPr>
        <w:t>course a</w:t>
      </w:r>
      <w:r w:rsidRPr="006F2DA7">
        <w:rPr>
          <w:rFonts w:ascii="Calibri Light" w:hAnsi="Calibri Light" w:cs="Calibri Light"/>
        </w:rPr>
        <w:t xml:space="preserve">ccreditation is the submission of written information using this pack.  The details provided, along with required supplementary documents will be </w:t>
      </w:r>
      <w:r w:rsidR="00991AF3" w:rsidRPr="006F2DA7">
        <w:rPr>
          <w:rFonts w:ascii="Calibri Light" w:hAnsi="Calibri Light" w:cs="Calibri Light"/>
        </w:rPr>
        <w:t>subject to desk-based assessment</w:t>
      </w:r>
      <w:r w:rsidRPr="006F2DA7">
        <w:rPr>
          <w:rFonts w:ascii="Calibri Light" w:hAnsi="Calibri Light" w:cs="Calibri Light"/>
        </w:rPr>
        <w:t>.  If additional information is required, COSRT will contact the training provider and request it and provide a required timeframe.</w:t>
      </w:r>
    </w:p>
    <w:p w14:paraId="21FBA79F" w14:textId="77777777" w:rsidR="00A431B3" w:rsidRPr="006F2DA7" w:rsidRDefault="00A431B3" w:rsidP="00A431B3">
      <w:pPr>
        <w:spacing w:line="360" w:lineRule="auto"/>
        <w:jc w:val="both"/>
        <w:rPr>
          <w:rFonts w:ascii="Calibri Light" w:hAnsi="Calibri Light" w:cs="Calibri Light"/>
        </w:rPr>
      </w:pPr>
    </w:p>
    <w:p w14:paraId="2D0D4E20" w14:textId="3E3F7C8B" w:rsidR="00A431B3" w:rsidRPr="006F2DA7" w:rsidRDefault="00A431B3" w:rsidP="00A431B3">
      <w:pPr>
        <w:spacing w:line="360" w:lineRule="auto"/>
        <w:jc w:val="both"/>
        <w:rPr>
          <w:rFonts w:ascii="Calibri Light" w:hAnsi="Calibri Light" w:cs="Calibri Light"/>
        </w:rPr>
      </w:pPr>
      <w:r w:rsidRPr="006F2DA7">
        <w:rPr>
          <w:rFonts w:ascii="Calibri Light" w:hAnsi="Calibri Light" w:cs="Calibri Light"/>
        </w:rPr>
        <w:t>When documentary assessment is complete, there will be one of two outcomes:</w:t>
      </w:r>
    </w:p>
    <w:p w14:paraId="733BD3D5" w14:textId="77777777" w:rsidR="00A431B3" w:rsidRPr="006F2DA7" w:rsidRDefault="00A431B3" w:rsidP="00A431B3">
      <w:pPr>
        <w:spacing w:line="360" w:lineRule="auto"/>
        <w:jc w:val="both"/>
        <w:rPr>
          <w:rFonts w:ascii="Calibri Light" w:hAnsi="Calibri Light" w:cs="Calibri Light"/>
        </w:rPr>
      </w:pPr>
    </w:p>
    <w:p w14:paraId="2A1D8EFB" w14:textId="4AEF24BC" w:rsidR="00A431B3" w:rsidRPr="006F2DA7" w:rsidRDefault="00A431B3" w:rsidP="00A431B3">
      <w:pPr>
        <w:pStyle w:val="ListParagraph"/>
        <w:numPr>
          <w:ilvl w:val="0"/>
          <w:numId w:val="45"/>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not awarded.  I</w:t>
      </w:r>
      <w:r w:rsidR="00991AF3" w:rsidRPr="006F2DA7">
        <w:rPr>
          <w:rFonts w:ascii="Calibri Light" w:hAnsi="Calibri Light" w:cs="Calibri Light"/>
          <w:sz w:val="24"/>
          <w:szCs w:val="24"/>
        </w:rPr>
        <w:t xml:space="preserve">f requirements are clearly not met, </w:t>
      </w:r>
      <w:r w:rsidRPr="006F2DA7">
        <w:rPr>
          <w:rFonts w:ascii="Calibri Light" w:hAnsi="Calibri Light" w:cs="Calibri Light"/>
          <w:sz w:val="24"/>
          <w:szCs w:val="24"/>
        </w:rPr>
        <w:t xml:space="preserve">a rationale will be provided and training providers </w:t>
      </w:r>
      <w:r w:rsidR="00F62B94" w:rsidRPr="006F2DA7">
        <w:rPr>
          <w:rFonts w:ascii="Calibri Light" w:hAnsi="Calibri Light" w:cs="Calibri Light"/>
          <w:sz w:val="24"/>
          <w:szCs w:val="24"/>
        </w:rPr>
        <w:t xml:space="preserve">may </w:t>
      </w:r>
      <w:r w:rsidRPr="006F2DA7">
        <w:rPr>
          <w:rFonts w:ascii="Calibri Light" w:hAnsi="Calibri Light" w:cs="Calibri Light"/>
          <w:sz w:val="24"/>
          <w:szCs w:val="24"/>
        </w:rPr>
        <w:t>re-apply after three months.</w:t>
      </w:r>
    </w:p>
    <w:p w14:paraId="4DF341E8" w14:textId="38C60B94" w:rsidR="00A431B3" w:rsidRPr="006F2DA7" w:rsidRDefault="00F62B94" w:rsidP="00A431B3">
      <w:pPr>
        <w:pStyle w:val="ListParagraph"/>
        <w:numPr>
          <w:ilvl w:val="0"/>
          <w:numId w:val="45"/>
        </w:numPr>
        <w:spacing w:line="360" w:lineRule="auto"/>
        <w:jc w:val="both"/>
        <w:rPr>
          <w:rFonts w:ascii="Calibri Light" w:hAnsi="Calibri Light" w:cs="Calibri Light"/>
          <w:sz w:val="24"/>
          <w:szCs w:val="24"/>
        </w:rPr>
      </w:pPr>
      <w:r w:rsidRPr="006F2DA7">
        <w:rPr>
          <w:rFonts w:ascii="Calibri Light" w:hAnsi="Calibri Light" w:cs="Calibri Light"/>
          <w:sz w:val="24"/>
          <w:szCs w:val="24"/>
        </w:rPr>
        <w:t>Progression</w:t>
      </w:r>
      <w:r w:rsidR="00A431B3" w:rsidRPr="006F2DA7">
        <w:rPr>
          <w:rFonts w:ascii="Calibri Light" w:hAnsi="Calibri Light" w:cs="Calibri Light"/>
          <w:sz w:val="24"/>
          <w:szCs w:val="24"/>
        </w:rPr>
        <w:t xml:space="preserve"> to stage two.  I</w:t>
      </w:r>
      <w:r w:rsidR="00991AF3" w:rsidRPr="006F2DA7">
        <w:rPr>
          <w:rFonts w:ascii="Calibri Light" w:hAnsi="Calibri Light" w:cs="Calibri Light"/>
          <w:sz w:val="24"/>
          <w:szCs w:val="24"/>
        </w:rPr>
        <w:t xml:space="preserve">f overall requirements are met, </w:t>
      </w:r>
      <w:r w:rsidRPr="006F2DA7">
        <w:rPr>
          <w:rFonts w:ascii="Calibri Light" w:hAnsi="Calibri Light" w:cs="Calibri Light"/>
          <w:sz w:val="24"/>
          <w:szCs w:val="24"/>
        </w:rPr>
        <w:t xml:space="preserve">a more focused </w:t>
      </w:r>
      <w:r w:rsidR="00A431B3" w:rsidRPr="006F2DA7">
        <w:rPr>
          <w:rFonts w:ascii="Calibri Light" w:hAnsi="Calibri Light" w:cs="Calibri Light"/>
          <w:sz w:val="24"/>
          <w:szCs w:val="24"/>
        </w:rPr>
        <w:t>assessment</w:t>
      </w:r>
      <w:r w:rsidR="00991AF3" w:rsidRPr="006F2DA7">
        <w:rPr>
          <w:rFonts w:ascii="Calibri Light" w:hAnsi="Calibri Light" w:cs="Calibri Light"/>
          <w:sz w:val="24"/>
          <w:szCs w:val="24"/>
        </w:rPr>
        <w:t xml:space="preserve"> will be undertaken</w:t>
      </w:r>
      <w:r w:rsidR="00A431B3" w:rsidRPr="006F2DA7">
        <w:rPr>
          <w:rFonts w:ascii="Calibri Light" w:hAnsi="Calibri Light" w:cs="Calibri Light"/>
          <w:sz w:val="24"/>
          <w:szCs w:val="24"/>
        </w:rPr>
        <w:t>.</w:t>
      </w:r>
    </w:p>
    <w:p w14:paraId="60A92AA6" w14:textId="77777777" w:rsidR="00A431B3" w:rsidRPr="00A431B3" w:rsidRDefault="00A431B3" w:rsidP="00A431B3">
      <w:pPr>
        <w:pStyle w:val="ListParagraph"/>
        <w:rPr>
          <w:rFonts w:ascii="Calibri Light" w:hAnsi="Calibri Light" w:cs="Calibri Light"/>
          <w:sz w:val="24"/>
          <w:szCs w:val="24"/>
        </w:rPr>
      </w:pPr>
    </w:p>
    <w:p w14:paraId="292A8E7D" w14:textId="648E437A" w:rsidR="00A431B3" w:rsidRDefault="00A431B3" w:rsidP="00A431B3">
      <w:pPr>
        <w:spacing w:line="360" w:lineRule="auto"/>
        <w:jc w:val="both"/>
        <w:rPr>
          <w:rFonts w:ascii="Calibri Light" w:hAnsi="Calibri Light" w:cs="Calibri Light"/>
        </w:rPr>
      </w:pPr>
      <w:r>
        <w:rPr>
          <w:rFonts w:ascii="Calibri Light" w:hAnsi="Calibri Light" w:cs="Calibri Light"/>
        </w:rPr>
        <w:t xml:space="preserve">If the assessment moves to stage two, COSRT will contact </w:t>
      </w:r>
      <w:r w:rsidR="00991AF3">
        <w:rPr>
          <w:rFonts w:ascii="Calibri Light" w:hAnsi="Calibri Light" w:cs="Calibri Light"/>
        </w:rPr>
        <w:t>the training provider to arrange the following within a mutually agreed timeline (note COSRT may conduct these in-person or remotely):</w:t>
      </w:r>
    </w:p>
    <w:p w14:paraId="2845519F" w14:textId="0658F9A3" w:rsidR="00991AF3" w:rsidRDefault="00991AF3" w:rsidP="00A431B3">
      <w:pPr>
        <w:spacing w:line="360" w:lineRule="auto"/>
        <w:jc w:val="both"/>
        <w:rPr>
          <w:rFonts w:ascii="Calibri Light" w:hAnsi="Calibri Light" w:cs="Calibri Light"/>
        </w:rPr>
      </w:pPr>
    </w:p>
    <w:p w14:paraId="1E6D9086" w14:textId="2C8C35A1" w:rsid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course directors</w:t>
      </w:r>
    </w:p>
    <w:p w14:paraId="2A2F49A9" w14:textId="751D0F00" w:rsidR="00991AF3" w:rsidRP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sample of teaching staff</w:t>
      </w:r>
    </w:p>
    <w:p w14:paraId="76D56676" w14:textId="5E53322A" w:rsidR="00991AF3" w:rsidRP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sample of current students</w:t>
      </w:r>
    </w:p>
    <w:p w14:paraId="38B85F0F" w14:textId="562DC6A7" w:rsidR="00991AF3" w:rsidRP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sample of previous graduates subject to third party agreement</w:t>
      </w:r>
    </w:p>
    <w:p w14:paraId="352ADE18" w14:textId="2E6017DC" w:rsidR="00991AF3" w:rsidRPr="00991AF3" w:rsidRDefault="00991AF3" w:rsidP="00991AF3">
      <w:pPr>
        <w:pStyle w:val="ListParagraph"/>
        <w:numPr>
          <w:ilvl w:val="0"/>
          <w:numId w:val="46"/>
        </w:numPr>
        <w:spacing w:line="360" w:lineRule="auto"/>
        <w:jc w:val="both"/>
        <w:rPr>
          <w:rFonts w:ascii="Calibri Light" w:hAnsi="Calibri Light" w:cs="Calibri Light"/>
          <w:sz w:val="28"/>
          <w:szCs w:val="28"/>
        </w:rPr>
      </w:pPr>
      <w:r w:rsidRPr="00991AF3">
        <w:rPr>
          <w:rFonts w:ascii="Calibri Light" w:hAnsi="Calibri Light" w:cs="Calibri Light"/>
          <w:sz w:val="24"/>
          <w:szCs w:val="24"/>
        </w:rPr>
        <w:t>Observation of at least three teaching sessions</w:t>
      </w:r>
    </w:p>
    <w:p w14:paraId="05DB1158" w14:textId="7C621C9E" w:rsidR="00A431B3" w:rsidRDefault="00A431B3" w:rsidP="00A431B3">
      <w:pPr>
        <w:spacing w:line="360" w:lineRule="auto"/>
        <w:jc w:val="both"/>
        <w:rPr>
          <w:rFonts w:ascii="Calibri Light" w:hAnsi="Calibri Light" w:cs="Calibri Light"/>
        </w:rPr>
      </w:pPr>
    </w:p>
    <w:p w14:paraId="5AF0C66B" w14:textId="587114F0" w:rsidR="00991AF3" w:rsidRDefault="00991AF3" w:rsidP="00A431B3">
      <w:pPr>
        <w:spacing w:line="360" w:lineRule="auto"/>
        <w:jc w:val="both"/>
        <w:rPr>
          <w:rFonts w:ascii="Calibri Light" w:hAnsi="Calibri Light" w:cs="Calibri Light"/>
        </w:rPr>
      </w:pPr>
      <w:r>
        <w:rPr>
          <w:rFonts w:ascii="Calibri Light" w:hAnsi="Calibri Light" w:cs="Calibri Light"/>
        </w:rPr>
        <w:t>When all direct assessment is completed, one of two decisions will be given:</w:t>
      </w:r>
    </w:p>
    <w:p w14:paraId="053D127C" w14:textId="12FAC39D" w:rsidR="00991AF3" w:rsidRDefault="00991AF3" w:rsidP="00A431B3">
      <w:pPr>
        <w:spacing w:line="360" w:lineRule="auto"/>
        <w:jc w:val="both"/>
        <w:rPr>
          <w:rFonts w:ascii="Calibri Light" w:hAnsi="Calibri Light" w:cs="Calibri Light"/>
        </w:rPr>
      </w:pPr>
    </w:p>
    <w:p w14:paraId="392F2A17" w14:textId="1F637692" w:rsidR="00991AF3" w:rsidRPr="006F2DA7" w:rsidRDefault="00991AF3" w:rsidP="00991AF3">
      <w:pPr>
        <w:pStyle w:val="ListParagraph"/>
        <w:numPr>
          <w:ilvl w:val="0"/>
          <w:numId w:val="47"/>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awarded</w:t>
      </w:r>
      <w:r w:rsidR="00F62B94" w:rsidRPr="006F2DA7">
        <w:rPr>
          <w:rFonts w:ascii="Calibri Light" w:hAnsi="Calibri Light" w:cs="Calibri Light"/>
          <w:sz w:val="24"/>
          <w:szCs w:val="24"/>
        </w:rPr>
        <w:t xml:space="preserve"> unconditionally </w:t>
      </w:r>
      <w:r w:rsidR="006F2DA7" w:rsidRPr="006F2DA7">
        <w:rPr>
          <w:rFonts w:ascii="Calibri Light" w:hAnsi="Calibri Light" w:cs="Calibri Light"/>
          <w:sz w:val="24"/>
          <w:szCs w:val="24"/>
        </w:rPr>
        <w:t>.</w:t>
      </w:r>
    </w:p>
    <w:p w14:paraId="51A17DFB" w14:textId="7D1E8A0F" w:rsidR="00991AF3" w:rsidRPr="006F2DA7" w:rsidRDefault="00991AF3" w:rsidP="00991AF3">
      <w:pPr>
        <w:pStyle w:val="ListParagraph"/>
        <w:numPr>
          <w:ilvl w:val="0"/>
          <w:numId w:val="47"/>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delayed</w:t>
      </w:r>
      <w:r w:rsidR="00F62B94" w:rsidRPr="006F2DA7">
        <w:rPr>
          <w:rFonts w:ascii="Calibri Light" w:hAnsi="Calibri Light" w:cs="Calibri Light"/>
          <w:sz w:val="24"/>
          <w:szCs w:val="24"/>
        </w:rPr>
        <w:t xml:space="preserve"> or conditional</w:t>
      </w:r>
      <w:r w:rsidR="006F2DA7">
        <w:rPr>
          <w:rFonts w:ascii="Calibri Light" w:hAnsi="Calibri Light" w:cs="Calibri Light"/>
          <w:sz w:val="24"/>
          <w:szCs w:val="24"/>
        </w:rPr>
        <w:t xml:space="preserve">.  </w:t>
      </w:r>
      <w:r w:rsidRPr="006F2DA7">
        <w:rPr>
          <w:rFonts w:ascii="Calibri Light" w:hAnsi="Calibri Light" w:cs="Calibri Light"/>
          <w:sz w:val="24"/>
          <w:szCs w:val="24"/>
        </w:rPr>
        <w:t xml:space="preserve">If </w:t>
      </w:r>
      <w:r w:rsidR="00F62B94" w:rsidRPr="006F2DA7">
        <w:rPr>
          <w:rFonts w:ascii="Calibri Light" w:hAnsi="Calibri Light" w:cs="Calibri Light"/>
          <w:sz w:val="24"/>
          <w:szCs w:val="24"/>
        </w:rPr>
        <w:t xml:space="preserve">remedial </w:t>
      </w:r>
      <w:r w:rsidRPr="006F2DA7">
        <w:rPr>
          <w:rFonts w:ascii="Calibri Light" w:hAnsi="Calibri Light" w:cs="Calibri Light"/>
          <w:sz w:val="24"/>
          <w:szCs w:val="24"/>
        </w:rPr>
        <w:t xml:space="preserve">actions must be </w:t>
      </w:r>
      <w:r w:rsidR="00F62B94" w:rsidRPr="006F2DA7">
        <w:rPr>
          <w:rFonts w:ascii="Calibri Light" w:hAnsi="Calibri Light" w:cs="Calibri Light"/>
          <w:sz w:val="24"/>
          <w:szCs w:val="24"/>
        </w:rPr>
        <w:t>under</w:t>
      </w:r>
      <w:r w:rsidRPr="006F2DA7">
        <w:rPr>
          <w:rFonts w:ascii="Calibri Light" w:hAnsi="Calibri Light" w:cs="Calibri Light"/>
          <w:sz w:val="24"/>
          <w:szCs w:val="24"/>
        </w:rPr>
        <w:t xml:space="preserve">taken for </w:t>
      </w:r>
      <w:r w:rsidR="00F62B94" w:rsidRPr="006F2DA7">
        <w:rPr>
          <w:rFonts w:ascii="Calibri Light" w:hAnsi="Calibri Light" w:cs="Calibri Light"/>
          <w:sz w:val="24"/>
          <w:szCs w:val="24"/>
        </w:rPr>
        <w:t>course a</w:t>
      </w:r>
      <w:r w:rsidRPr="006F2DA7">
        <w:rPr>
          <w:rFonts w:ascii="Calibri Light" w:hAnsi="Calibri Light" w:cs="Calibri Light"/>
          <w:sz w:val="24"/>
          <w:szCs w:val="24"/>
        </w:rPr>
        <w:t xml:space="preserve">ccreditation to be awarded, the training provider will be given details, criteria, and a clear timeline. </w:t>
      </w:r>
      <w:r w:rsidR="006F2DA7">
        <w:rPr>
          <w:rFonts w:ascii="Calibri Light" w:hAnsi="Calibri Light" w:cs="Calibri Light"/>
          <w:sz w:val="24"/>
          <w:szCs w:val="24"/>
        </w:rPr>
        <w:t xml:space="preserve"> </w:t>
      </w:r>
      <w:r w:rsidRPr="006F2DA7">
        <w:rPr>
          <w:rFonts w:ascii="Calibri Light" w:hAnsi="Calibri Light" w:cs="Calibri Light"/>
          <w:sz w:val="24"/>
          <w:szCs w:val="24"/>
        </w:rPr>
        <w:t xml:space="preserve">Evidence </w:t>
      </w:r>
      <w:r w:rsidR="00F62B94" w:rsidRPr="006F2DA7">
        <w:rPr>
          <w:rFonts w:ascii="Calibri Light" w:hAnsi="Calibri Light" w:cs="Calibri Light"/>
          <w:sz w:val="24"/>
          <w:szCs w:val="24"/>
        </w:rPr>
        <w:t xml:space="preserve">must </w:t>
      </w:r>
      <w:r w:rsidRPr="006F2DA7">
        <w:rPr>
          <w:rFonts w:ascii="Calibri Light" w:hAnsi="Calibri Light" w:cs="Calibri Light"/>
          <w:sz w:val="24"/>
          <w:szCs w:val="24"/>
        </w:rPr>
        <w:t xml:space="preserve">be provided to COSRT who may request additional direct assessment.  If criteria are not met within the timeline </w:t>
      </w:r>
      <w:r w:rsidR="006F2DA7">
        <w:rPr>
          <w:rFonts w:ascii="Calibri Light" w:hAnsi="Calibri Light" w:cs="Calibri Light"/>
          <w:sz w:val="24"/>
          <w:szCs w:val="24"/>
        </w:rPr>
        <w:t xml:space="preserve">then </w:t>
      </w:r>
      <w:r w:rsidR="00F62B94" w:rsidRPr="006F2DA7">
        <w:rPr>
          <w:rFonts w:ascii="Calibri Light" w:hAnsi="Calibri Light" w:cs="Calibri Light"/>
          <w:sz w:val="24"/>
          <w:szCs w:val="24"/>
        </w:rPr>
        <w:t xml:space="preserve">course </w:t>
      </w:r>
      <w:r w:rsidRPr="006F2DA7">
        <w:rPr>
          <w:rFonts w:ascii="Calibri Light" w:hAnsi="Calibri Light" w:cs="Calibri Light"/>
          <w:sz w:val="24"/>
          <w:szCs w:val="24"/>
        </w:rPr>
        <w:t xml:space="preserve">Accreditation will </w:t>
      </w:r>
      <w:r w:rsidR="00F62B94" w:rsidRPr="006F2DA7">
        <w:rPr>
          <w:rFonts w:ascii="Calibri Light" w:hAnsi="Calibri Light" w:cs="Calibri Light"/>
          <w:sz w:val="24"/>
          <w:szCs w:val="24"/>
        </w:rPr>
        <w:t>not be granted</w:t>
      </w:r>
      <w:r w:rsidRPr="006F2DA7">
        <w:rPr>
          <w:rFonts w:ascii="Calibri Light" w:hAnsi="Calibri Light" w:cs="Calibri Light"/>
          <w:sz w:val="24"/>
          <w:szCs w:val="24"/>
        </w:rPr>
        <w:t xml:space="preserve"> </w:t>
      </w:r>
    </w:p>
    <w:p w14:paraId="0E351CE3" w14:textId="26A1EB36" w:rsidR="00991AF3" w:rsidRDefault="00991AF3" w:rsidP="00A431B3">
      <w:pPr>
        <w:spacing w:line="360" w:lineRule="auto"/>
        <w:jc w:val="both"/>
        <w:rPr>
          <w:rFonts w:ascii="Calibri Light" w:hAnsi="Calibri Light" w:cs="Calibri Light"/>
        </w:rPr>
      </w:pPr>
    </w:p>
    <w:p w14:paraId="1937DD2B" w14:textId="77777777" w:rsidR="00991AF3" w:rsidRPr="00A121B8" w:rsidRDefault="00991AF3" w:rsidP="00A431B3">
      <w:pPr>
        <w:spacing w:line="360" w:lineRule="auto"/>
        <w:jc w:val="both"/>
        <w:rPr>
          <w:rFonts w:ascii="Calibri Light" w:hAnsi="Calibri Light" w:cs="Calibri Light"/>
        </w:rPr>
      </w:pPr>
    </w:p>
    <w:p w14:paraId="57A94619" w14:textId="17F08297" w:rsidR="00F33B86" w:rsidRPr="00866D78" w:rsidRDefault="00A121B8" w:rsidP="00866D78">
      <w:pPr>
        <w:pStyle w:val="Heading1"/>
        <w:rPr>
          <w:b/>
          <w:bCs/>
          <w:color w:val="009B8F"/>
          <w:sz w:val="52"/>
          <w:szCs w:val="52"/>
          <w:vertAlign w:val="baseline"/>
          <w:lang w:val="en-US"/>
        </w:rPr>
      </w:pPr>
      <w:bookmarkStart w:id="5" w:name="_Toc118977942"/>
      <w:r>
        <w:rPr>
          <w:b/>
          <w:bCs/>
          <w:color w:val="009B8F"/>
          <w:sz w:val="52"/>
          <w:szCs w:val="52"/>
          <w:vertAlign w:val="baseline"/>
          <w:lang w:val="en-US"/>
        </w:rPr>
        <w:t>CONTACT DETAILS</w:t>
      </w:r>
      <w:bookmarkEnd w:id="5"/>
    </w:p>
    <w:p w14:paraId="05A297B7" w14:textId="77777777" w:rsidR="00866D78" w:rsidRDefault="00866D78" w:rsidP="00F33B86">
      <w:pPr>
        <w:spacing w:line="360" w:lineRule="auto"/>
        <w:jc w:val="both"/>
        <w:rPr>
          <w:rFonts w:ascii="Calibri Light" w:hAnsi="Calibri Light" w:cs="Calibri Light"/>
        </w:rPr>
      </w:pPr>
    </w:p>
    <w:p w14:paraId="1C8C2040" w14:textId="7377DBAE" w:rsidR="00A121B8" w:rsidRPr="00A121B8" w:rsidRDefault="00A121B8" w:rsidP="00A121B8">
      <w:pPr>
        <w:spacing w:line="360" w:lineRule="auto"/>
        <w:jc w:val="both"/>
        <w:rPr>
          <w:rFonts w:ascii="Calibri Light" w:hAnsi="Calibri Light" w:cs="Calibri Light"/>
        </w:rPr>
      </w:pPr>
      <w:r>
        <w:rPr>
          <w:rFonts w:ascii="Calibri Light" w:hAnsi="Calibri Light" w:cs="Calibri Light"/>
        </w:rPr>
        <w:t>Key Contact Name</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6BE0B78" w14:textId="77777777" w:rsidR="00A121B8" w:rsidRPr="00A121B8" w:rsidRDefault="00A121B8" w:rsidP="00A121B8">
      <w:pPr>
        <w:spacing w:line="360" w:lineRule="auto"/>
        <w:jc w:val="both"/>
        <w:rPr>
          <w:rFonts w:ascii="Calibri Light" w:hAnsi="Calibri Light" w:cs="Calibri Light"/>
        </w:rPr>
      </w:pPr>
    </w:p>
    <w:p w14:paraId="03CADABB" w14:textId="14BDD39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Organisation</w:t>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835ED23" w14:textId="77777777" w:rsidR="00A121B8" w:rsidRPr="00A121B8" w:rsidRDefault="00A121B8" w:rsidP="00A121B8">
      <w:pPr>
        <w:spacing w:line="360" w:lineRule="auto"/>
        <w:jc w:val="both"/>
        <w:rPr>
          <w:rFonts w:ascii="Calibri Light" w:hAnsi="Calibri Light" w:cs="Calibri Light"/>
        </w:rPr>
      </w:pPr>
    </w:p>
    <w:p w14:paraId="67D709D7" w14:textId="4DA5348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Contact Address</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3FA16ACD" w14:textId="77777777" w:rsidR="00A121B8" w:rsidRPr="00A121B8" w:rsidRDefault="00A121B8" w:rsidP="00A121B8">
      <w:pPr>
        <w:spacing w:line="360" w:lineRule="auto"/>
        <w:jc w:val="both"/>
        <w:rPr>
          <w:rFonts w:ascii="Calibri Light" w:hAnsi="Calibri Light" w:cs="Calibri Light"/>
        </w:rPr>
      </w:pPr>
    </w:p>
    <w:p w14:paraId="2E8B1151" w14:textId="6712D657"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Telephone</w:t>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r w:rsidR="00823B19" w:rsidRPr="00996B95">
        <w:rPr>
          <w:rFonts w:ascii="Calibri Light" w:hAnsi="Calibri Light" w:cs="Calibri Light"/>
          <w:bCs/>
          <w:sz w:val="22"/>
          <w:szCs w:val="22"/>
        </w:rPr>
        <w:tab/>
      </w:r>
    </w:p>
    <w:p w14:paraId="282417E9" w14:textId="77777777" w:rsidR="00A121B8" w:rsidRPr="00A121B8" w:rsidRDefault="00A121B8" w:rsidP="00A121B8">
      <w:pPr>
        <w:spacing w:line="360" w:lineRule="auto"/>
        <w:jc w:val="both"/>
        <w:rPr>
          <w:rFonts w:ascii="Calibri Light" w:hAnsi="Calibri Light" w:cs="Calibri Light"/>
        </w:rPr>
      </w:pPr>
    </w:p>
    <w:p w14:paraId="0BB60410" w14:textId="45A96F98"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Email</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60C6990D" w14:textId="77777777" w:rsidR="00A121B8" w:rsidRPr="00A121B8" w:rsidRDefault="00A121B8" w:rsidP="00A121B8">
      <w:pPr>
        <w:spacing w:line="360" w:lineRule="auto"/>
        <w:jc w:val="both"/>
        <w:rPr>
          <w:rFonts w:ascii="Calibri Light" w:hAnsi="Calibri Light" w:cs="Calibri Light"/>
        </w:rPr>
      </w:pPr>
    </w:p>
    <w:p w14:paraId="620E3D75" w14:textId="07799AD9" w:rsidR="00F6247C" w:rsidRPr="00866D78" w:rsidRDefault="00A121B8" w:rsidP="00866D78">
      <w:pPr>
        <w:pStyle w:val="Heading1"/>
        <w:rPr>
          <w:b/>
          <w:bCs/>
          <w:color w:val="009B8F"/>
          <w:sz w:val="52"/>
          <w:szCs w:val="52"/>
          <w:vertAlign w:val="baseline"/>
          <w:lang w:val="en-US"/>
        </w:rPr>
      </w:pPr>
      <w:bookmarkStart w:id="6" w:name="_Toc118977943"/>
      <w:r>
        <w:rPr>
          <w:b/>
          <w:bCs/>
          <w:color w:val="009B8F"/>
          <w:sz w:val="52"/>
          <w:szCs w:val="52"/>
          <w:vertAlign w:val="baseline"/>
          <w:lang w:val="en-US"/>
        </w:rPr>
        <w:t>COURSE DETAILS</w:t>
      </w:r>
      <w:bookmarkEnd w:id="6"/>
    </w:p>
    <w:p w14:paraId="4DA0762B" w14:textId="3A9E9A2B" w:rsidR="00866D78" w:rsidRDefault="00866D78" w:rsidP="008311E9">
      <w:pPr>
        <w:spacing w:line="360" w:lineRule="auto"/>
        <w:jc w:val="both"/>
        <w:rPr>
          <w:rFonts w:ascii="Calibri Light" w:hAnsi="Calibri Light" w:cs="Calibri Light"/>
        </w:rPr>
      </w:pPr>
    </w:p>
    <w:p w14:paraId="6CCABF57" w14:textId="2057AD6F" w:rsidR="00F62B94" w:rsidRDefault="00DF4EEA" w:rsidP="008311E9">
      <w:pPr>
        <w:spacing w:line="360" w:lineRule="auto"/>
        <w:jc w:val="both"/>
        <w:rPr>
          <w:rFonts w:ascii="Calibri Light" w:hAnsi="Calibri Light" w:cs="Calibri Light"/>
        </w:rPr>
      </w:pPr>
      <w:r w:rsidRPr="006F2DA7">
        <w:rPr>
          <w:rFonts w:ascii="Calibri Light" w:hAnsi="Calibri Light" w:cs="Calibri Light"/>
        </w:rPr>
        <w:t xml:space="preserve">Psychosexual and Relationship </w:t>
      </w:r>
      <w:r w:rsidR="00F62B94" w:rsidRPr="006F2DA7">
        <w:rPr>
          <w:rFonts w:ascii="Calibri Light" w:hAnsi="Calibri Light" w:cs="Calibri Light"/>
        </w:rPr>
        <w:t>Therapy</w:t>
      </w:r>
      <w:r w:rsidR="00823B19">
        <w:rPr>
          <w:rFonts w:ascii="Calibri Light" w:hAnsi="Calibri Light" w:cs="Calibri Light"/>
        </w:rPr>
        <w:tab/>
      </w:r>
      <w:r w:rsidR="00823B19">
        <w:rPr>
          <w:rFonts w:ascii="Calibri Light" w:hAnsi="Calibri Light" w:cs="Calibri Light"/>
          <w:sz w:val="22"/>
          <w:szCs w:val="22"/>
        </w:rPr>
        <w:fldChar w:fldCharType="begin">
          <w:ffData>
            <w:name w:val="Check9"/>
            <w:enabled/>
            <w:calcOnExit w:val="0"/>
            <w:checkBox>
              <w:sizeAuto/>
              <w:default w:val="0"/>
            </w:checkBox>
          </w:ffData>
        </w:fldChar>
      </w:r>
      <w:bookmarkStart w:id="7" w:name="Check9"/>
      <w:r w:rsidR="00823B19">
        <w:rPr>
          <w:rFonts w:ascii="Calibri Light" w:hAnsi="Calibri Light" w:cs="Calibri Light"/>
          <w:sz w:val="22"/>
          <w:szCs w:val="22"/>
        </w:rPr>
        <w:instrText xml:space="preserve"> FORMCHECKBOX </w:instrText>
      </w:r>
      <w:r w:rsidR="00000000">
        <w:rPr>
          <w:rFonts w:ascii="Calibri Light" w:hAnsi="Calibri Light" w:cs="Calibri Light"/>
          <w:sz w:val="22"/>
          <w:szCs w:val="22"/>
        </w:rPr>
      </w:r>
      <w:r w:rsidR="00000000">
        <w:rPr>
          <w:rFonts w:ascii="Calibri Light" w:hAnsi="Calibri Light" w:cs="Calibri Light"/>
          <w:sz w:val="22"/>
          <w:szCs w:val="22"/>
        </w:rPr>
        <w:fldChar w:fldCharType="separate"/>
      </w:r>
      <w:r w:rsidR="00823B19">
        <w:rPr>
          <w:rFonts w:ascii="Calibri Light" w:hAnsi="Calibri Light" w:cs="Calibri Light"/>
          <w:sz w:val="22"/>
          <w:szCs w:val="22"/>
        </w:rPr>
        <w:fldChar w:fldCharType="end"/>
      </w:r>
      <w:bookmarkEnd w:id="7"/>
    </w:p>
    <w:p w14:paraId="21C00CF6" w14:textId="77777777" w:rsidR="006F2DA7" w:rsidRPr="006F2DA7" w:rsidRDefault="006F2DA7" w:rsidP="008311E9">
      <w:pPr>
        <w:spacing w:line="360" w:lineRule="auto"/>
        <w:jc w:val="both"/>
        <w:rPr>
          <w:rFonts w:ascii="Calibri Light" w:hAnsi="Calibri Light" w:cs="Calibri Light"/>
        </w:rPr>
      </w:pPr>
    </w:p>
    <w:p w14:paraId="718D28A1" w14:textId="68D53F81" w:rsidR="00DF4EEA" w:rsidRDefault="00DF4EEA" w:rsidP="008311E9">
      <w:pPr>
        <w:spacing w:line="360" w:lineRule="auto"/>
        <w:jc w:val="both"/>
        <w:rPr>
          <w:rFonts w:ascii="Calibri Light" w:hAnsi="Calibri Light" w:cs="Calibri Light"/>
        </w:rPr>
      </w:pPr>
      <w:r w:rsidRPr="006F2DA7">
        <w:rPr>
          <w:rFonts w:ascii="Calibri Light" w:hAnsi="Calibri Light" w:cs="Calibri Light"/>
        </w:rPr>
        <w:t>Relationship</w:t>
      </w:r>
      <w:r w:rsidR="00F62B94" w:rsidRPr="006F2DA7">
        <w:rPr>
          <w:rFonts w:ascii="Calibri Light" w:hAnsi="Calibri Light" w:cs="Calibri Light"/>
        </w:rPr>
        <w:t xml:space="preserve"> Therapy</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43581">
        <w:rPr>
          <w:rFonts w:ascii="Calibri Light" w:hAnsi="Calibri Light" w:cs="Calibri Light"/>
          <w:sz w:val="22"/>
          <w:szCs w:val="22"/>
        </w:rPr>
        <w:fldChar w:fldCharType="begin">
          <w:ffData>
            <w:name w:val="Check9"/>
            <w:enabled/>
            <w:calcOnExit w:val="0"/>
            <w:checkBox>
              <w:sizeAuto/>
              <w:default w:val="0"/>
            </w:checkBox>
          </w:ffData>
        </w:fldChar>
      </w:r>
      <w:r w:rsidR="00823B19" w:rsidRPr="00943581">
        <w:rPr>
          <w:rFonts w:ascii="Calibri Light" w:hAnsi="Calibri Light" w:cs="Calibri Light"/>
          <w:sz w:val="22"/>
          <w:szCs w:val="22"/>
        </w:rPr>
        <w:instrText xml:space="preserve"> FORMCHECKBOX </w:instrText>
      </w:r>
      <w:r w:rsidR="00000000">
        <w:rPr>
          <w:rFonts w:ascii="Calibri Light" w:hAnsi="Calibri Light" w:cs="Calibri Light"/>
          <w:sz w:val="22"/>
          <w:szCs w:val="22"/>
        </w:rPr>
      </w:r>
      <w:r w:rsidR="00000000">
        <w:rPr>
          <w:rFonts w:ascii="Calibri Light" w:hAnsi="Calibri Light" w:cs="Calibri Light"/>
          <w:sz w:val="22"/>
          <w:szCs w:val="22"/>
        </w:rPr>
        <w:fldChar w:fldCharType="separate"/>
      </w:r>
      <w:r w:rsidR="00823B19" w:rsidRPr="00943581">
        <w:rPr>
          <w:rFonts w:ascii="Calibri Light" w:hAnsi="Calibri Light" w:cs="Calibri Light"/>
          <w:sz w:val="22"/>
          <w:szCs w:val="22"/>
        </w:rPr>
        <w:fldChar w:fldCharType="end"/>
      </w:r>
    </w:p>
    <w:p w14:paraId="572506FA" w14:textId="77777777" w:rsidR="00DF4EEA" w:rsidRDefault="00DF4EEA" w:rsidP="008311E9">
      <w:pPr>
        <w:spacing w:line="360" w:lineRule="auto"/>
        <w:jc w:val="both"/>
        <w:rPr>
          <w:rFonts w:ascii="Calibri Light" w:hAnsi="Calibri Light" w:cs="Calibri Light"/>
        </w:rPr>
      </w:pPr>
    </w:p>
    <w:p w14:paraId="5FA68A5A" w14:textId="728E87CD"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Title of course</w:t>
      </w:r>
      <w:r w:rsidR="00823B19">
        <w:rPr>
          <w:rFonts w:ascii="Calibri Light" w:hAnsi="Calibri Light" w:cs="Calibri Light"/>
        </w:rPr>
        <w:tab/>
      </w:r>
      <w:r w:rsidR="00823B19">
        <w:rPr>
          <w:rFonts w:ascii="Calibri Light" w:hAnsi="Calibri Light" w:cs="Calibri Light"/>
        </w:rPr>
        <w:tab/>
      </w:r>
      <w:bookmarkStart w:id="8" w:name="_Hlk121217229"/>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bookmarkEnd w:id="8"/>
    </w:p>
    <w:p w14:paraId="13169B61" w14:textId="77777777" w:rsidR="00A121B8" w:rsidRPr="00A121B8" w:rsidRDefault="00A121B8" w:rsidP="00A121B8">
      <w:pPr>
        <w:spacing w:line="360" w:lineRule="auto"/>
        <w:jc w:val="both"/>
        <w:rPr>
          <w:rFonts w:ascii="Calibri Light" w:hAnsi="Calibri Light" w:cs="Calibri Light"/>
        </w:rPr>
      </w:pPr>
    </w:p>
    <w:p w14:paraId="6553954E" w14:textId="58EC1320"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Title of qualification</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293AC99" w14:textId="77777777" w:rsidR="00A121B8" w:rsidRPr="00A121B8" w:rsidRDefault="00A121B8" w:rsidP="00A121B8">
      <w:pPr>
        <w:spacing w:line="360" w:lineRule="auto"/>
        <w:jc w:val="both"/>
        <w:rPr>
          <w:rFonts w:ascii="Calibri Light" w:hAnsi="Calibri Light" w:cs="Calibri Light"/>
        </w:rPr>
      </w:pPr>
    </w:p>
    <w:p w14:paraId="06514C91" w14:textId="5C0C6919"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Venue</w:t>
      </w:r>
      <w:r>
        <w:rPr>
          <w:rFonts w:ascii="Calibri Light" w:hAnsi="Calibri Light" w:cs="Calibri Light"/>
        </w:rPr>
        <w:t>(s)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77F30820" w14:textId="77777777" w:rsidR="00A121B8" w:rsidRPr="00A121B8" w:rsidRDefault="00A121B8" w:rsidP="00A121B8">
      <w:pPr>
        <w:spacing w:line="360" w:lineRule="auto"/>
        <w:jc w:val="both"/>
        <w:rPr>
          <w:rFonts w:ascii="Calibri Light" w:hAnsi="Calibri Light" w:cs="Calibri Light"/>
        </w:rPr>
      </w:pPr>
    </w:p>
    <w:p w14:paraId="418BAF55" w14:textId="21F417B8"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Maximum No. of participants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26D22586" w14:textId="77777777" w:rsidR="00A121B8" w:rsidRPr="00A121B8" w:rsidRDefault="00A121B8" w:rsidP="00A121B8">
      <w:pPr>
        <w:spacing w:line="360" w:lineRule="auto"/>
        <w:jc w:val="both"/>
        <w:rPr>
          <w:rFonts w:ascii="Calibri Light" w:hAnsi="Calibri Light" w:cs="Calibri Light"/>
        </w:rPr>
      </w:pPr>
    </w:p>
    <w:p w14:paraId="66F650C1" w14:textId="000C6743"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Course fees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284FC78" w14:textId="77777777" w:rsidR="00A121B8" w:rsidRPr="00A121B8" w:rsidRDefault="00A121B8" w:rsidP="00A121B8">
      <w:pPr>
        <w:spacing w:line="360" w:lineRule="auto"/>
        <w:jc w:val="both"/>
        <w:rPr>
          <w:rFonts w:ascii="Calibri Light" w:hAnsi="Calibri Light" w:cs="Calibri Light"/>
        </w:rPr>
      </w:pPr>
    </w:p>
    <w:p w14:paraId="12D640D8" w14:textId="2A8C1FC7"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Concessions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0824941" w14:textId="77777777" w:rsidR="00A121B8" w:rsidRPr="00A121B8" w:rsidRDefault="00A121B8" w:rsidP="00A121B8">
      <w:pPr>
        <w:spacing w:line="360" w:lineRule="auto"/>
        <w:jc w:val="both"/>
        <w:rPr>
          <w:rFonts w:ascii="Calibri Light" w:hAnsi="Calibri Light" w:cs="Calibri Light"/>
        </w:rPr>
      </w:pPr>
    </w:p>
    <w:p w14:paraId="70CA6EB9" w14:textId="1F0FDCE9" w:rsidR="00DF4EEA" w:rsidRDefault="00A121B8" w:rsidP="00DF4EEA">
      <w:pPr>
        <w:spacing w:line="360" w:lineRule="auto"/>
        <w:jc w:val="both"/>
        <w:rPr>
          <w:rFonts w:ascii="Calibri Light" w:hAnsi="Calibri Light" w:cs="Calibri Light"/>
        </w:rPr>
      </w:pPr>
      <w:r w:rsidRPr="00A121B8">
        <w:rPr>
          <w:rFonts w:ascii="Calibri Light" w:hAnsi="Calibri Light" w:cs="Calibri Light"/>
        </w:rPr>
        <w:t>Student selection criteria</w:t>
      </w:r>
      <w:r>
        <w:rPr>
          <w:rFonts w:ascii="Calibri Light" w:hAnsi="Calibri Light" w:cs="Calibri Light"/>
        </w:rPr>
        <w:t xml:space="preserve"> (please detail)</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5C06CCD" w14:textId="4D8582AF" w:rsidR="00991AF3" w:rsidRDefault="00991AF3" w:rsidP="00DF4EEA">
      <w:pPr>
        <w:spacing w:line="360" w:lineRule="auto"/>
        <w:jc w:val="both"/>
        <w:rPr>
          <w:rFonts w:ascii="Calibri Light" w:hAnsi="Calibri Light" w:cs="Calibri Light"/>
        </w:rPr>
      </w:pPr>
    </w:p>
    <w:p w14:paraId="15F36073" w14:textId="34C7CC55" w:rsidR="00991AF3" w:rsidRDefault="00991AF3" w:rsidP="00DF4EEA">
      <w:pPr>
        <w:spacing w:line="360" w:lineRule="auto"/>
        <w:jc w:val="both"/>
        <w:rPr>
          <w:rFonts w:ascii="Calibri Light" w:hAnsi="Calibri Light" w:cs="Calibri Light"/>
        </w:rPr>
      </w:pPr>
    </w:p>
    <w:p w14:paraId="5231D623" w14:textId="1C6B60C3" w:rsidR="00991AF3" w:rsidRPr="00866D78" w:rsidRDefault="006F2DA7" w:rsidP="00991AF3">
      <w:pPr>
        <w:pStyle w:val="Heading1"/>
        <w:rPr>
          <w:b/>
          <w:bCs/>
          <w:color w:val="009B8F"/>
          <w:sz w:val="52"/>
          <w:szCs w:val="52"/>
          <w:vertAlign w:val="baseline"/>
          <w:lang w:val="en-US"/>
        </w:rPr>
      </w:pPr>
      <w:r>
        <w:rPr>
          <w:b/>
          <w:bCs/>
          <w:color w:val="009B8F"/>
          <w:sz w:val="52"/>
          <w:szCs w:val="52"/>
          <w:vertAlign w:val="baseline"/>
          <w:lang w:val="en-US"/>
        </w:rPr>
        <w:t>OTHER COURSE ACCREDITATIONS</w:t>
      </w:r>
    </w:p>
    <w:p w14:paraId="5CF0CD43" w14:textId="77777777" w:rsidR="00991AF3" w:rsidRDefault="00991AF3" w:rsidP="00991AF3">
      <w:pPr>
        <w:spacing w:line="360" w:lineRule="auto"/>
        <w:jc w:val="both"/>
        <w:rPr>
          <w:rFonts w:ascii="Calibri Light" w:hAnsi="Calibri Light" w:cs="Calibri Light"/>
        </w:rPr>
      </w:pPr>
    </w:p>
    <w:p w14:paraId="1CFF674C" w14:textId="418CB195" w:rsidR="00991AF3" w:rsidRDefault="00991AF3" w:rsidP="00991AF3">
      <w:pPr>
        <w:spacing w:line="360" w:lineRule="auto"/>
        <w:jc w:val="both"/>
        <w:rPr>
          <w:rFonts w:ascii="Calibri Light" w:hAnsi="Calibri Light" w:cs="Calibri Light"/>
        </w:rPr>
      </w:pPr>
      <w:r>
        <w:rPr>
          <w:rFonts w:ascii="Calibri Light" w:hAnsi="Calibri Light" w:cs="Calibri Light"/>
        </w:rPr>
        <w:t>Please detail any accreditations or awards provided by other bodies and submit the relevant documents with your application.</w:t>
      </w:r>
    </w:p>
    <w:p w14:paraId="5C3E0425" w14:textId="1F76938D" w:rsidR="00991AF3" w:rsidRDefault="00991AF3" w:rsidP="00DF4EEA">
      <w:pPr>
        <w:spacing w:line="360" w:lineRule="auto"/>
        <w:jc w:val="both"/>
        <w:rPr>
          <w:rFonts w:ascii="Calibri Light" w:hAnsi="Calibri Light" w:cs="Calibri Light"/>
        </w:rPr>
      </w:pPr>
    </w:p>
    <w:p w14:paraId="230759E6" w14:textId="55B9DC25" w:rsidR="00823B19" w:rsidRDefault="00823B19" w:rsidP="00DF4EEA">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63F59E5" w14:textId="77777777" w:rsidR="00823B19" w:rsidRDefault="00823B19" w:rsidP="00DF4EEA">
      <w:pPr>
        <w:spacing w:line="360" w:lineRule="auto"/>
        <w:jc w:val="both"/>
        <w:rPr>
          <w:rFonts w:ascii="Calibri Light" w:hAnsi="Calibri Light" w:cs="Calibri Light"/>
        </w:rPr>
      </w:pPr>
    </w:p>
    <w:p w14:paraId="6C444554" w14:textId="1E6055DB" w:rsidR="00A121B8" w:rsidRPr="00866D78" w:rsidRDefault="00A121B8" w:rsidP="00A121B8">
      <w:pPr>
        <w:pStyle w:val="Heading1"/>
        <w:rPr>
          <w:b/>
          <w:bCs/>
          <w:color w:val="009B8F"/>
          <w:sz w:val="52"/>
          <w:szCs w:val="52"/>
          <w:vertAlign w:val="baseline"/>
          <w:lang w:val="en-US"/>
        </w:rPr>
      </w:pPr>
      <w:bookmarkStart w:id="9" w:name="_Toc118977945"/>
      <w:r>
        <w:rPr>
          <w:b/>
          <w:bCs/>
          <w:color w:val="009B8F"/>
          <w:sz w:val="52"/>
          <w:szCs w:val="52"/>
          <w:vertAlign w:val="baseline"/>
          <w:lang w:val="en-US"/>
        </w:rPr>
        <w:t>COURSE OVERVIEW</w:t>
      </w:r>
      <w:bookmarkEnd w:id="9"/>
    </w:p>
    <w:p w14:paraId="4357FBA7" w14:textId="77777777" w:rsidR="00A121B8" w:rsidRDefault="00A121B8" w:rsidP="008311E9">
      <w:pPr>
        <w:spacing w:line="360" w:lineRule="auto"/>
        <w:jc w:val="both"/>
        <w:rPr>
          <w:rFonts w:ascii="Calibri Light" w:hAnsi="Calibri Light" w:cs="Calibri Light"/>
        </w:rPr>
      </w:pPr>
    </w:p>
    <w:p w14:paraId="4D622016" w14:textId="5F8F6B41" w:rsidR="00DF4EEA" w:rsidRPr="00DF4EEA" w:rsidRDefault="00A121B8" w:rsidP="00DF4EEA">
      <w:pPr>
        <w:spacing w:line="360" w:lineRule="auto"/>
        <w:jc w:val="both"/>
        <w:rPr>
          <w:rFonts w:ascii="Calibri Light" w:hAnsi="Calibri Light" w:cs="Calibri Light"/>
        </w:rPr>
      </w:pPr>
      <w:r w:rsidRPr="00DF4EEA">
        <w:rPr>
          <w:rFonts w:ascii="Calibri Light" w:hAnsi="Calibri Light" w:cs="Calibri Light"/>
        </w:rPr>
        <w:t>Please give an overview of the course content, aims and outcomes</w:t>
      </w:r>
      <w:r w:rsidR="00DF4EEA" w:rsidRPr="00DF4EEA">
        <w:rPr>
          <w:rFonts w:ascii="Calibri Light" w:hAnsi="Calibri Light" w:cs="Calibri Light"/>
        </w:rPr>
        <w:t xml:space="preserve">.  </w:t>
      </w:r>
      <w:r w:rsidR="00DF4EEA">
        <w:rPr>
          <w:rFonts w:ascii="Calibri Light" w:hAnsi="Calibri Light" w:cs="Calibri Light"/>
        </w:rPr>
        <w:t>Please pay attention to articulating</w:t>
      </w:r>
      <w:r w:rsidR="00DF4EEA" w:rsidRPr="00DF4EEA">
        <w:rPr>
          <w:rFonts w:ascii="Calibri Light" w:hAnsi="Calibri Light" w:cs="Calibri Light"/>
        </w:rPr>
        <w:t xml:space="preserve"> how graduates are equipped with skills and competences in line with generic descriptors</w:t>
      </w:r>
      <w:r w:rsidR="00DF4EEA">
        <w:rPr>
          <w:rFonts w:ascii="Calibri Light" w:hAnsi="Calibri Light" w:cs="Calibri Light"/>
        </w:rPr>
        <w:t xml:space="preserve"> (max 500 words)</w:t>
      </w:r>
      <w:r w:rsidR="00DF4EEA" w:rsidRPr="00DF4EEA">
        <w:rPr>
          <w:rFonts w:ascii="Calibri Light" w:hAnsi="Calibri Light" w:cs="Calibri Light"/>
        </w:rPr>
        <w:t>.</w:t>
      </w:r>
    </w:p>
    <w:p w14:paraId="16FACFFB" w14:textId="568A1953" w:rsidR="00A121B8" w:rsidRDefault="00A121B8" w:rsidP="008311E9">
      <w:pPr>
        <w:spacing w:line="360" w:lineRule="auto"/>
        <w:jc w:val="both"/>
        <w:rPr>
          <w:rFonts w:ascii="Calibri Light" w:hAnsi="Calibri Light" w:cs="Calibri Light"/>
        </w:rPr>
      </w:pPr>
    </w:p>
    <w:p w14:paraId="0AFA61EB" w14:textId="08D30FE8" w:rsidR="00823B19" w:rsidRDefault="00823B19" w:rsidP="008311E9">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2415E9A3" w14:textId="77777777" w:rsidR="00823B19" w:rsidRDefault="00823B19" w:rsidP="008311E9">
      <w:pPr>
        <w:spacing w:line="360" w:lineRule="auto"/>
        <w:jc w:val="both"/>
        <w:rPr>
          <w:rFonts w:ascii="Calibri Light" w:hAnsi="Calibri Light" w:cs="Calibri Light"/>
        </w:rPr>
      </w:pPr>
    </w:p>
    <w:p w14:paraId="1A5D0C55" w14:textId="2475C9F4" w:rsidR="00A121B8" w:rsidRPr="00866D78" w:rsidRDefault="00A121B8" w:rsidP="00A121B8">
      <w:pPr>
        <w:pStyle w:val="Heading1"/>
        <w:rPr>
          <w:b/>
          <w:bCs/>
          <w:color w:val="009B8F"/>
          <w:sz w:val="52"/>
          <w:szCs w:val="52"/>
          <w:vertAlign w:val="baseline"/>
          <w:lang w:val="en-US"/>
        </w:rPr>
      </w:pPr>
      <w:bookmarkStart w:id="10" w:name="_Toc118977946"/>
      <w:r>
        <w:rPr>
          <w:b/>
          <w:bCs/>
          <w:color w:val="009B8F"/>
          <w:sz w:val="52"/>
          <w:szCs w:val="52"/>
          <w:vertAlign w:val="baseline"/>
          <w:lang w:val="en-US"/>
        </w:rPr>
        <w:t>TOTAL QUALIFICATION TIME</w:t>
      </w:r>
      <w:bookmarkEnd w:id="10"/>
    </w:p>
    <w:p w14:paraId="093CB38D" w14:textId="77777777" w:rsidR="00A121B8" w:rsidRDefault="00A121B8" w:rsidP="008311E9">
      <w:pPr>
        <w:spacing w:line="360" w:lineRule="auto"/>
        <w:jc w:val="both"/>
        <w:rPr>
          <w:rFonts w:ascii="Calibri Light" w:hAnsi="Calibri Light" w:cs="Calibri Light"/>
        </w:rPr>
      </w:pPr>
    </w:p>
    <w:p w14:paraId="5E19FE49" w14:textId="1AA2647D"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indicate how many hours an average learner may be expected to spend on all activities to complete the course. </w:t>
      </w:r>
      <w:r>
        <w:rPr>
          <w:rFonts w:ascii="Calibri Light" w:hAnsi="Calibri Light" w:cs="Calibri Light"/>
        </w:rPr>
        <w:t xml:space="preserve"> T</w:t>
      </w:r>
      <w:r w:rsidRPr="00A121B8">
        <w:rPr>
          <w:rFonts w:ascii="Calibri Light" w:hAnsi="Calibri Light" w:cs="Calibri Light"/>
        </w:rPr>
        <w:t>his includes Guided Learning plus other, wider activities such as self-study.</w:t>
      </w:r>
      <w:r w:rsidR="00931089">
        <w:rPr>
          <w:rFonts w:ascii="Calibri Light" w:hAnsi="Calibri Light" w:cs="Calibri Light"/>
        </w:rPr>
        <w:t xml:space="preserve">  This should be broken down according to each unit within the syllabus.</w:t>
      </w:r>
      <w:r w:rsidRPr="00A121B8">
        <w:rPr>
          <w:rFonts w:ascii="Calibri Light" w:hAnsi="Calibri Light" w:cs="Calibri Light"/>
        </w:rPr>
        <w:t xml:space="preserve">  </w:t>
      </w:r>
    </w:p>
    <w:p w14:paraId="263D0CC4" w14:textId="77777777" w:rsidR="00A121B8" w:rsidRDefault="00A121B8" w:rsidP="00A121B8">
      <w:pPr>
        <w:spacing w:line="200" w:lineRule="exact"/>
      </w:pPr>
    </w:p>
    <w:p w14:paraId="0F1F714E" w14:textId="77777777" w:rsidR="00A121B8" w:rsidRDefault="00A121B8" w:rsidP="00A121B8">
      <w:pPr>
        <w:spacing w:before="2" w:line="200" w:lineRule="exact"/>
      </w:pPr>
    </w:p>
    <w:p w14:paraId="36837EB2" w14:textId="1BCF6901" w:rsidR="00823B19" w:rsidRDefault="00A121B8" w:rsidP="00A121B8">
      <w:pPr>
        <w:spacing w:line="360" w:lineRule="auto"/>
        <w:jc w:val="both"/>
        <w:rPr>
          <w:rFonts w:ascii="Calibri Light" w:hAnsi="Calibri Light" w:cs="Calibri Light"/>
        </w:rPr>
      </w:pPr>
      <w:r w:rsidRPr="00A121B8">
        <w:rPr>
          <w:rFonts w:ascii="Calibri Light" w:hAnsi="Calibri Light" w:cs="Calibri Light"/>
        </w:rPr>
        <w:t>Total Qualification Time</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9B0FA8F" w14:textId="77777777" w:rsidR="00823B19" w:rsidRPr="00A121B8" w:rsidRDefault="00823B19" w:rsidP="00A121B8">
      <w:pPr>
        <w:spacing w:line="360" w:lineRule="auto"/>
        <w:jc w:val="both"/>
        <w:rPr>
          <w:rFonts w:ascii="Calibri Light" w:hAnsi="Calibri Light" w:cs="Calibri Light"/>
        </w:rPr>
      </w:pPr>
    </w:p>
    <w:p w14:paraId="051B4C19" w14:textId="17FD2835" w:rsidR="00A121B8" w:rsidRDefault="00A121B8" w:rsidP="00A121B8">
      <w:pPr>
        <w:spacing w:line="360" w:lineRule="auto"/>
        <w:jc w:val="both"/>
        <w:rPr>
          <w:rFonts w:ascii="Calibri Light" w:hAnsi="Calibri Light" w:cs="Calibri Light"/>
        </w:rPr>
      </w:pPr>
      <w:r w:rsidRPr="00A121B8">
        <w:rPr>
          <w:rFonts w:ascii="Calibri Light" w:hAnsi="Calibri Light" w:cs="Calibri Light"/>
        </w:rPr>
        <w:t>Indicative breakdown of hours</w:t>
      </w:r>
      <w:r>
        <w:rPr>
          <w:rFonts w:ascii="Calibri Light" w:hAnsi="Calibri Light" w:cs="Calibri Light"/>
        </w:rPr>
        <w:t xml:space="preserve"> per </w:t>
      </w:r>
      <w:r w:rsidR="00F62B94" w:rsidRPr="006F2DA7">
        <w:rPr>
          <w:rFonts w:ascii="Calibri Light" w:hAnsi="Calibri Light" w:cs="Calibri Light"/>
        </w:rPr>
        <w:t>module</w:t>
      </w:r>
      <w:r w:rsidR="00931089">
        <w:rPr>
          <w:rFonts w:ascii="Calibri Light" w:hAnsi="Calibri Light" w:cs="Calibri Light"/>
        </w:rPr>
        <w:t xml:space="preserve"> according to activities</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5D3CA32" w14:textId="0002B2F5" w:rsidR="00823B19" w:rsidRDefault="00823B19" w:rsidP="008311E9">
      <w:pPr>
        <w:spacing w:line="360" w:lineRule="auto"/>
        <w:jc w:val="both"/>
        <w:rPr>
          <w:rFonts w:ascii="Calibri Light" w:hAnsi="Calibri Light" w:cs="Calibri Light"/>
        </w:rPr>
      </w:pPr>
    </w:p>
    <w:p w14:paraId="5548268F" w14:textId="30A4DE1B" w:rsidR="00A121B8" w:rsidRPr="00866D78" w:rsidRDefault="00A121B8" w:rsidP="00A121B8">
      <w:pPr>
        <w:pStyle w:val="Heading1"/>
        <w:rPr>
          <w:b/>
          <w:bCs/>
          <w:color w:val="009B8F"/>
          <w:sz w:val="52"/>
          <w:szCs w:val="52"/>
          <w:vertAlign w:val="baseline"/>
          <w:lang w:val="en-US"/>
        </w:rPr>
      </w:pPr>
      <w:bookmarkStart w:id="11" w:name="_Toc118977947"/>
      <w:r>
        <w:rPr>
          <w:b/>
          <w:bCs/>
          <w:color w:val="009B8F"/>
          <w:sz w:val="52"/>
          <w:szCs w:val="52"/>
          <w:vertAlign w:val="baseline"/>
          <w:lang w:val="en-US"/>
        </w:rPr>
        <w:t>GUIDED LEARNING HOURS</w:t>
      </w:r>
      <w:bookmarkEnd w:id="11"/>
    </w:p>
    <w:p w14:paraId="5E52C994" w14:textId="2BBFE676" w:rsidR="00A121B8" w:rsidRDefault="00A121B8" w:rsidP="008311E9">
      <w:pPr>
        <w:spacing w:line="360" w:lineRule="auto"/>
        <w:jc w:val="both"/>
        <w:rPr>
          <w:rFonts w:ascii="Calibri Light" w:hAnsi="Calibri Light" w:cs="Calibri Light"/>
        </w:rPr>
      </w:pPr>
    </w:p>
    <w:p w14:paraId="1A9BD573" w14:textId="2413A33E"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indicate how many Guided Learning (GL) hours a learner will have, on average, during the course.  Please give a clear description of how these hours are split </w:t>
      </w:r>
      <w:r w:rsidRPr="006F2DA7">
        <w:rPr>
          <w:rFonts w:ascii="Calibri Light" w:hAnsi="Calibri Light" w:cs="Calibri Light"/>
        </w:rPr>
        <w:t xml:space="preserve">across </w:t>
      </w:r>
      <w:r w:rsidR="00F62B94" w:rsidRPr="006F2DA7">
        <w:rPr>
          <w:rFonts w:ascii="Calibri Light" w:hAnsi="Calibri Light" w:cs="Calibri Light"/>
        </w:rPr>
        <w:t xml:space="preserve">modules </w:t>
      </w:r>
      <w:r w:rsidRPr="006F2DA7">
        <w:rPr>
          <w:rFonts w:ascii="Calibri Light" w:hAnsi="Calibri Light" w:cs="Calibri Light"/>
        </w:rPr>
        <w:t xml:space="preserve">within the course.   For example, </w:t>
      </w:r>
      <w:r w:rsidR="00931089" w:rsidRPr="006F2DA7">
        <w:rPr>
          <w:rFonts w:ascii="Calibri Light" w:hAnsi="Calibri Light" w:cs="Calibri Light"/>
        </w:rPr>
        <w:t xml:space="preserve">Unit x - </w:t>
      </w:r>
      <w:r w:rsidRPr="006F2DA7">
        <w:rPr>
          <w:rFonts w:ascii="Calibri Light" w:hAnsi="Calibri Light" w:cs="Calibri Light"/>
        </w:rPr>
        <w:t>12 hours online seminars, three hours verbal assessment, and 2 hours</w:t>
      </w:r>
      <w:r w:rsidRPr="00A121B8">
        <w:rPr>
          <w:rFonts w:ascii="Calibri Light" w:hAnsi="Calibri Light" w:cs="Calibri Light"/>
        </w:rPr>
        <w:t xml:space="preserve"> group discussions</w:t>
      </w:r>
      <w:r>
        <w:rPr>
          <w:rFonts w:ascii="Calibri Light" w:hAnsi="Calibri Light" w:cs="Calibri Light"/>
        </w:rPr>
        <w:t>.</w:t>
      </w:r>
    </w:p>
    <w:p w14:paraId="67586621" w14:textId="77777777" w:rsidR="00A121B8" w:rsidRPr="00A121B8" w:rsidRDefault="00A121B8" w:rsidP="00A121B8">
      <w:pPr>
        <w:spacing w:line="360" w:lineRule="auto"/>
        <w:jc w:val="both"/>
        <w:rPr>
          <w:rFonts w:ascii="Calibri Light" w:hAnsi="Calibri Light" w:cs="Calibri Light"/>
        </w:rPr>
      </w:pPr>
    </w:p>
    <w:p w14:paraId="4552F986" w14:textId="6679162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Number of Guided Learning Hours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B3B54FC" w14:textId="3B879E0A" w:rsidR="00A121B8" w:rsidRDefault="00A121B8" w:rsidP="00A121B8">
      <w:pPr>
        <w:spacing w:line="360" w:lineRule="auto"/>
        <w:jc w:val="both"/>
        <w:rPr>
          <w:rFonts w:ascii="Calibri Light" w:hAnsi="Calibri Light" w:cs="Calibri Light"/>
        </w:rPr>
      </w:pPr>
    </w:p>
    <w:p w14:paraId="4E381014" w14:textId="5B4BE235" w:rsid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Breakdown of hours </w:t>
      </w:r>
      <w:r w:rsidR="00931089">
        <w:rPr>
          <w:rFonts w:ascii="Calibri Light" w:hAnsi="Calibri Light" w:cs="Calibri Light"/>
        </w:rPr>
        <w:t>per</w:t>
      </w:r>
      <w:r w:rsidRPr="00A121B8">
        <w:rPr>
          <w:rFonts w:ascii="Calibri Light" w:hAnsi="Calibri Light" w:cs="Calibri Light"/>
        </w:rPr>
        <w:t xml:space="preserve"> </w:t>
      </w:r>
      <w:r>
        <w:rPr>
          <w:rFonts w:ascii="Calibri Light" w:hAnsi="Calibri Light" w:cs="Calibri Light"/>
        </w:rPr>
        <w:t>unit</w:t>
      </w:r>
      <w:r w:rsidR="00931089">
        <w:rPr>
          <w:rFonts w:ascii="Calibri Light" w:hAnsi="Calibri Light" w:cs="Calibri Light"/>
        </w:rPr>
        <w:t xml:space="preserve"> against activities</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ED38988" w14:textId="344FEB6B" w:rsidR="00931089" w:rsidRDefault="00931089" w:rsidP="00A121B8">
      <w:pPr>
        <w:spacing w:line="360" w:lineRule="auto"/>
        <w:jc w:val="both"/>
        <w:rPr>
          <w:rFonts w:ascii="Calibri Light" w:hAnsi="Calibri Light" w:cs="Calibri Light"/>
        </w:rPr>
      </w:pPr>
    </w:p>
    <w:p w14:paraId="225D43BD" w14:textId="27E3B1AC" w:rsidR="00931089" w:rsidRPr="00866D78" w:rsidRDefault="00931089" w:rsidP="00931089">
      <w:pPr>
        <w:pStyle w:val="Heading1"/>
        <w:rPr>
          <w:b/>
          <w:bCs/>
          <w:color w:val="009B8F"/>
          <w:sz w:val="52"/>
          <w:szCs w:val="52"/>
          <w:vertAlign w:val="baseline"/>
          <w:lang w:val="en-US"/>
        </w:rPr>
      </w:pPr>
      <w:bookmarkStart w:id="12" w:name="_Toc118977948"/>
      <w:r>
        <w:rPr>
          <w:b/>
          <w:bCs/>
          <w:color w:val="009B8F"/>
          <w:sz w:val="52"/>
          <w:szCs w:val="52"/>
          <w:vertAlign w:val="baseline"/>
          <w:lang w:val="en-US"/>
        </w:rPr>
        <w:t>CLINICAL PLACEMENTS</w:t>
      </w:r>
      <w:bookmarkEnd w:id="12"/>
    </w:p>
    <w:p w14:paraId="6EFC5C89" w14:textId="77777777" w:rsidR="00931089" w:rsidRDefault="00931089" w:rsidP="00931089">
      <w:pPr>
        <w:spacing w:line="360" w:lineRule="auto"/>
        <w:jc w:val="both"/>
        <w:rPr>
          <w:rFonts w:ascii="Calibri Light" w:hAnsi="Calibri Light" w:cs="Calibri Light"/>
        </w:rPr>
      </w:pPr>
    </w:p>
    <w:p w14:paraId="79072682" w14:textId="28B6ED5E" w:rsidR="00931089" w:rsidRDefault="00931089" w:rsidP="00931089">
      <w:pPr>
        <w:spacing w:line="360" w:lineRule="auto"/>
        <w:jc w:val="both"/>
        <w:rPr>
          <w:rFonts w:ascii="Calibri Light" w:hAnsi="Calibri Light" w:cs="Calibri Light"/>
        </w:rPr>
      </w:pPr>
      <w:r w:rsidRPr="00A121B8">
        <w:rPr>
          <w:rFonts w:ascii="Calibri Light" w:hAnsi="Calibri Light" w:cs="Calibri Light"/>
        </w:rPr>
        <w:t xml:space="preserve">Please indicate </w:t>
      </w:r>
      <w:r>
        <w:rPr>
          <w:rFonts w:ascii="Calibri Light" w:hAnsi="Calibri Light" w:cs="Calibri Light"/>
        </w:rPr>
        <w:t xml:space="preserve">the </w:t>
      </w:r>
      <w:r w:rsidRPr="006F2DA7">
        <w:rPr>
          <w:rFonts w:ascii="Calibri Light" w:hAnsi="Calibri Light" w:cs="Calibri Light"/>
        </w:rPr>
        <w:t xml:space="preserve">minimum </w:t>
      </w:r>
      <w:r w:rsidR="00F62B94" w:rsidRPr="006F2DA7">
        <w:rPr>
          <w:rFonts w:ascii="Calibri Light" w:hAnsi="Calibri Light" w:cs="Calibri Light"/>
        </w:rPr>
        <w:t xml:space="preserve">and maximum </w:t>
      </w:r>
      <w:r w:rsidRPr="006F2DA7">
        <w:rPr>
          <w:rFonts w:ascii="Calibri Light" w:hAnsi="Calibri Light" w:cs="Calibri Light"/>
        </w:rPr>
        <w:t>length of</w:t>
      </w:r>
      <w:r>
        <w:rPr>
          <w:rFonts w:ascii="Calibri Light" w:hAnsi="Calibri Light" w:cs="Calibri Light"/>
        </w:rPr>
        <w:t xml:space="preserve"> clinical placements and supervision</w:t>
      </w:r>
    </w:p>
    <w:p w14:paraId="23F13D5B" w14:textId="588CEAB3" w:rsidR="00931089" w:rsidRDefault="00931089" w:rsidP="00A121B8">
      <w:pPr>
        <w:spacing w:line="360" w:lineRule="auto"/>
        <w:jc w:val="both"/>
        <w:rPr>
          <w:rFonts w:ascii="Calibri Light" w:hAnsi="Calibri Light" w:cs="Calibri Light"/>
        </w:rPr>
      </w:pPr>
    </w:p>
    <w:p w14:paraId="3114CC3D" w14:textId="44187495" w:rsidR="00931089" w:rsidRDefault="00931089" w:rsidP="00A121B8">
      <w:pPr>
        <w:spacing w:line="360" w:lineRule="auto"/>
        <w:jc w:val="both"/>
        <w:rPr>
          <w:rFonts w:ascii="Calibri Light" w:hAnsi="Calibri Light" w:cs="Calibri Light"/>
        </w:rPr>
      </w:pPr>
      <w:r>
        <w:rPr>
          <w:rFonts w:ascii="Calibri Light" w:hAnsi="Calibri Light" w:cs="Calibri Light"/>
        </w:rPr>
        <w:t>Clinical Placement hours minimum</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61EB8DBC" w14:textId="24A95039" w:rsidR="00931089" w:rsidRDefault="00931089" w:rsidP="00A121B8">
      <w:pPr>
        <w:spacing w:line="360" w:lineRule="auto"/>
        <w:jc w:val="both"/>
        <w:rPr>
          <w:rFonts w:ascii="Calibri Light" w:hAnsi="Calibri Light" w:cs="Calibri Light"/>
        </w:rPr>
      </w:pPr>
    </w:p>
    <w:p w14:paraId="0E7755E7" w14:textId="10B5E9D7" w:rsidR="00931089" w:rsidRDefault="00931089" w:rsidP="00A121B8">
      <w:pPr>
        <w:spacing w:line="360" w:lineRule="auto"/>
        <w:jc w:val="both"/>
        <w:rPr>
          <w:rFonts w:ascii="Calibri Light" w:hAnsi="Calibri Light" w:cs="Calibri Light"/>
        </w:rPr>
      </w:pPr>
      <w:r>
        <w:rPr>
          <w:rFonts w:ascii="Calibri Light" w:hAnsi="Calibri Light" w:cs="Calibri Light"/>
        </w:rPr>
        <w:t>Clinical Placement hours supervision minimum</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321E46D" w14:textId="4644D7D4" w:rsidR="00931089" w:rsidRDefault="00931089" w:rsidP="00A121B8">
      <w:pPr>
        <w:spacing w:line="360" w:lineRule="auto"/>
        <w:jc w:val="both"/>
        <w:rPr>
          <w:rFonts w:ascii="Calibri Light" w:hAnsi="Calibri Light" w:cs="Calibri Light"/>
        </w:rPr>
      </w:pPr>
    </w:p>
    <w:p w14:paraId="5A18BCA1" w14:textId="4883C333" w:rsidR="00931089" w:rsidRDefault="00931089" w:rsidP="00A121B8">
      <w:pPr>
        <w:spacing w:line="360" w:lineRule="auto"/>
        <w:jc w:val="both"/>
        <w:rPr>
          <w:rFonts w:ascii="Calibri Light" w:hAnsi="Calibri Light" w:cs="Calibri Light"/>
        </w:rPr>
      </w:pPr>
      <w:r w:rsidRPr="006F2DA7">
        <w:rPr>
          <w:rFonts w:ascii="Calibri Light" w:hAnsi="Calibri Light" w:cs="Calibri Light"/>
        </w:rPr>
        <w:t>Please describe the approach taken to securing and managing clinical placements for and with students (max 150 words)</w:t>
      </w:r>
      <w:r w:rsidR="00F62B94" w:rsidRPr="006F2DA7">
        <w:rPr>
          <w:rFonts w:ascii="Calibri Light" w:hAnsi="Calibri Light" w:cs="Calibri Light"/>
        </w:rPr>
        <w:t>; these audits are training providers responsibility since they form par</w:t>
      </w:r>
      <w:r w:rsidR="006F2DA7">
        <w:rPr>
          <w:rFonts w:ascii="Calibri Light" w:hAnsi="Calibri Light" w:cs="Calibri Light"/>
        </w:rPr>
        <w:t>t</w:t>
      </w:r>
      <w:r w:rsidR="00F62B94" w:rsidRPr="006F2DA7">
        <w:rPr>
          <w:rFonts w:ascii="Calibri Light" w:hAnsi="Calibri Light" w:cs="Calibri Light"/>
        </w:rPr>
        <w:t xml:space="preserve"> of a tripartite training contract  (supervisor, training provider, placement)</w:t>
      </w:r>
      <w:r w:rsidR="006F2DA7">
        <w:rPr>
          <w:rFonts w:ascii="Calibri Light" w:hAnsi="Calibri Light" w:cs="Calibri Light"/>
        </w:rPr>
        <w:t>.</w:t>
      </w:r>
    </w:p>
    <w:p w14:paraId="54E3532D" w14:textId="5ED8A34B" w:rsidR="00931089" w:rsidRDefault="00931089" w:rsidP="00A121B8">
      <w:pPr>
        <w:spacing w:line="360" w:lineRule="auto"/>
        <w:jc w:val="both"/>
        <w:rPr>
          <w:rFonts w:ascii="Calibri Light" w:hAnsi="Calibri Light" w:cs="Calibri Light"/>
        </w:rPr>
      </w:pPr>
    </w:p>
    <w:p w14:paraId="37FD4FCF" w14:textId="1B8EAD43" w:rsidR="00823B19" w:rsidRDefault="00823B19" w:rsidP="00A121B8">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4B999791" w14:textId="77777777" w:rsidR="00823B19" w:rsidRDefault="00823B19" w:rsidP="00A121B8">
      <w:pPr>
        <w:spacing w:line="360" w:lineRule="auto"/>
        <w:jc w:val="both"/>
        <w:rPr>
          <w:rFonts w:ascii="Calibri Light" w:hAnsi="Calibri Light" w:cs="Calibri Light"/>
        </w:rPr>
      </w:pPr>
    </w:p>
    <w:p w14:paraId="2D413E68" w14:textId="77777777" w:rsidR="00931089" w:rsidRPr="00866D78" w:rsidRDefault="00931089" w:rsidP="00931089">
      <w:pPr>
        <w:pStyle w:val="Heading1"/>
        <w:rPr>
          <w:b/>
          <w:bCs/>
          <w:color w:val="009B8F"/>
          <w:sz w:val="52"/>
          <w:szCs w:val="52"/>
          <w:vertAlign w:val="baseline"/>
          <w:lang w:val="en-US"/>
        </w:rPr>
      </w:pPr>
      <w:bookmarkStart w:id="13" w:name="_Toc118977949"/>
      <w:r>
        <w:rPr>
          <w:b/>
          <w:bCs/>
          <w:color w:val="009B8F"/>
          <w:sz w:val="52"/>
          <w:szCs w:val="52"/>
          <w:vertAlign w:val="baseline"/>
          <w:lang w:val="en-US"/>
        </w:rPr>
        <w:t>ONLINE WORKING</w:t>
      </w:r>
      <w:bookmarkEnd w:id="13"/>
    </w:p>
    <w:p w14:paraId="3B03F15A" w14:textId="77777777" w:rsidR="00931089" w:rsidRDefault="00931089" w:rsidP="00931089">
      <w:pPr>
        <w:spacing w:line="360" w:lineRule="auto"/>
        <w:jc w:val="both"/>
        <w:rPr>
          <w:rFonts w:ascii="Calibri Light" w:hAnsi="Calibri Light" w:cs="Calibri Light"/>
          <w:lang w:val="en-US"/>
        </w:rPr>
      </w:pPr>
    </w:p>
    <w:p w14:paraId="214ECDCF" w14:textId="639F551A"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Please give details of online working across the course</w:t>
      </w:r>
    </w:p>
    <w:p w14:paraId="673A35F2" w14:textId="68AB0CDA" w:rsidR="00931089" w:rsidRDefault="00931089" w:rsidP="00931089">
      <w:pPr>
        <w:spacing w:line="360" w:lineRule="auto"/>
        <w:jc w:val="both"/>
        <w:rPr>
          <w:rFonts w:ascii="Calibri Light" w:hAnsi="Calibri Light" w:cs="Calibri Light"/>
          <w:lang w:val="en-US"/>
        </w:rPr>
      </w:pPr>
    </w:p>
    <w:p w14:paraId="0518F38C" w14:textId="414EF02B"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Guided Learning (hours and percentage of total)</w:t>
      </w:r>
      <w:r w:rsidR="00823B19">
        <w:rPr>
          <w:rFonts w:ascii="Calibri Light" w:hAnsi="Calibri Light" w:cs="Calibri Light"/>
          <w:lang w:val="en-US"/>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F72E99D" w14:textId="77777777" w:rsidR="00931089" w:rsidRDefault="00931089" w:rsidP="00931089">
      <w:pPr>
        <w:spacing w:line="360" w:lineRule="auto"/>
        <w:jc w:val="both"/>
        <w:rPr>
          <w:rFonts w:ascii="Calibri Light" w:hAnsi="Calibri Light" w:cs="Calibri Light"/>
          <w:lang w:val="en-US"/>
        </w:rPr>
      </w:pPr>
    </w:p>
    <w:p w14:paraId="0F0A927F" w14:textId="39E1E316"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Clinical Placement Supervision (hours and percentage of total)</w:t>
      </w:r>
      <w:r w:rsidR="00823B19">
        <w:rPr>
          <w:rFonts w:ascii="Calibri Light" w:hAnsi="Calibri Light" w:cs="Calibri Light"/>
          <w:lang w:val="en-US"/>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8B303C1" w14:textId="7B9C8F75" w:rsidR="00931089" w:rsidRDefault="00931089" w:rsidP="00931089">
      <w:pPr>
        <w:spacing w:line="360" w:lineRule="auto"/>
        <w:jc w:val="both"/>
        <w:rPr>
          <w:rFonts w:ascii="Calibri Light" w:hAnsi="Calibri Light" w:cs="Calibri Light"/>
          <w:lang w:val="en-US"/>
        </w:rPr>
      </w:pPr>
    </w:p>
    <w:p w14:paraId="4038677A" w14:textId="50581DBD"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Clinical Placements (hours and percentage of total)</w:t>
      </w:r>
      <w:r w:rsidR="00823B19">
        <w:rPr>
          <w:rFonts w:ascii="Calibri Light" w:hAnsi="Calibri Light" w:cs="Calibri Light"/>
          <w:lang w:val="en-US"/>
        </w:rPr>
        <w:tab/>
        <w:t xml:space="preserve">  </w:t>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0041A8D" w14:textId="5F79B725" w:rsidR="00931089" w:rsidRDefault="00931089" w:rsidP="00931089">
      <w:pPr>
        <w:spacing w:line="360" w:lineRule="auto"/>
        <w:jc w:val="both"/>
        <w:rPr>
          <w:rFonts w:ascii="Calibri Light" w:hAnsi="Calibri Light" w:cs="Calibri Light"/>
          <w:lang w:val="en-US"/>
        </w:rPr>
      </w:pPr>
    </w:p>
    <w:p w14:paraId="5B73FE53" w14:textId="0BF0A7F9" w:rsidR="00823B19" w:rsidRDefault="00823B19" w:rsidP="00931089">
      <w:pPr>
        <w:spacing w:line="360" w:lineRule="auto"/>
        <w:jc w:val="both"/>
        <w:rPr>
          <w:rFonts w:ascii="Calibri Light" w:hAnsi="Calibri Light" w:cs="Calibri Light"/>
          <w:lang w:val="en-US"/>
        </w:rPr>
      </w:pPr>
    </w:p>
    <w:p w14:paraId="2A68AB90" w14:textId="41764525" w:rsidR="00823B19" w:rsidRDefault="00823B19" w:rsidP="00931089">
      <w:pPr>
        <w:spacing w:line="360" w:lineRule="auto"/>
        <w:jc w:val="both"/>
        <w:rPr>
          <w:rFonts w:ascii="Calibri Light" w:hAnsi="Calibri Light" w:cs="Calibri Light"/>
          <w:lang w:val="en-US"/>
        </w:rPr>
      </w:pPr>
    </w:p>
    <w:p w14:paraId="71476D36" w14:textId="77777777" w:rsidR="00823B19" w:rsidRDefault="00823B19" w:rsidP="00931089">
      <w:pPr>
        <w:spacing w:line="360" w:lineRule="auto"/>
        <w:jc w:val="both"/>
        <w:rPr>
          <w:rFonts w:ascii="Calibri Light" w:hAnsi="Calibri Light" w:cs="Calibri Light"/>
          <w:lang w:val="en-US"/>
        </w:rPr>
      </w:pPr>
    </w:p>
    <w:p w14:paraId="5F0B3A05" w14:textId="2FC1B263" w:rsidR="00A121B8" w:rsidRPr="00866D78" w:rsidRDefault="00A121B8" w:rsidP="00A121B8">
      <w:pPr>
        <w:pStyle w:val="Heading1"/>
        <w:rPr>
          <w:b/>
          <w:bCs/>
          <w:color w:val="009B8F"/>
          <w:sz w:val="52"/>
          <w:szCs w:val="52"/>
          <w:vertAlign w:val="baseline"/>
          <w:lang w:val="en-US"/>
        </w:rPr>
      </w:pPr>
      <w:bookmarkStart w:id="14" w:name="_Toc118977950"/>
      <w:r>
        <w:rPr>
          <w:b/>
          <w:bCs/>
          <w:color w:val="009B8F"/>
          <w:sz w:val="52"/>
          <w:szCs w:val="52"/>
          <w:vertAlign w:val="baseline"/>
          <w:lang w:val="en-US"/>
        </w:rPr>
        <w:lastRenderedPageBreak/>
        <w:t>TEACHING STAFF DETAILS</w:t>
      </w:r>
      <w:bookmarkEnd w:id="14"/>
    </w:p>
    <w:p w14:paraId="316FD601" w14:textId="6A2A77E4" w:rsidR="00A121B8" w:rsidRDefault="00A121B8" w:rsidP="00A121B8">
      <w:pPr>
        <w:spacing w:line="360" w:lineRule="auto"/>
        <w:jc w:val="both"/>
        <w:rPr>
          <w:rFonts w:ascii="Calibri Light" w:hAnsi="Calibri Light" w:cs="Calibri Light"/>
        </w:rPr>
      </w:pPr>
    </w:p>
    <w:p w14:paraId="6133CDCE" w14:textId="6A6F06A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w:t>
      </w:r>
      <w:r>
        <w:rPr>
          <w:rFonts w:ascii="Calibri Light" w:hAnsi="Calibri Light" w:cs="Calibri Light"/>
        </w:rPr>
        <w:t xml:space="preserve">give details of all teaching staff on the course.  Please note that CVs must also be submitted.  </w:t>
      </w:r>
      <w:r w:rsidRPr="00A121B8">
        <w:rPr>
          <w:rFonts w:ascii="Calibri Light" w:hAnsi="Calibri Light" w:cs="Calibri Light"/>
        </w:rPr>
        <w:t xml:space="preserve"> </w:t>
      </w:r>
    </w:p>
    <w:p w14:paraId="7A46686D" w14:textId="124D1C01" w:rsidR="00A121B8" w:rsidRDefault="00A121B8" w:rsidP="00A121B8">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702"/>
        <w:gridCol w:w="2203"/>
        <w:gridCol w:w="2474"/>
        <w:gridCol w:w="2268"/>
      </w:tblGrid>
      <w:tr w:rsidR="00BE4DBC" w14:paraId="6DC1A10C" w14:textId="77777777" w:rsidTr="00BE4DBC">
        <w:trPr>
          <w:jc w:val="center"/>
        </w:trPr>
        <w:tc>
          <w:tcPr>
            <w:tcW w:w="1702" w:type="dxa"/>
          </w:tcPr>
          <w:p w14:paraId="0A303928" w14:textId="4444CD8F"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Name</w:t>
            </w:r>
          </w:p>
        </w:tc>
        <w:tc>
          <w:tcPr>
            <w:tcW w:w="2203" w:type="dxa"/>
          </w:tcPr>
          <w:p w14:paraId="770D6940" w14:textId="74B5F6D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Units Taught</w:t>
            </w:r>
          </w:p>
        </w:tc>
        <w:tc>
          <w:tcPr>
            <w:tcW w:w="2474" w:type="dxa"/>
          </w:tcPr>
          <w:p w14:paraId="588BC584" w14:textId="60396784"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Relevant Qualifications</w:t>
            </w:r>
          </w:p>
        </w:tc>
        <w:tc>
          <w:tcPr>
            <w:tcW w:w="2268" w:type="dxa"/>
          </w:tcPr>
          <w:p w14:paraId="0525502B" w14:textId="34F85F96"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Professional Body Registration</w:t>
            </w:r>
          </w:p>
        </w:tc>
      </w:tr>
      <w:tr w:rsidR="00BE4DBC" w14:paraId="60E4A14D" w14:textId="77777777" w:rsidTr="00BE4DBC">
        <w:trPr>
          <w:jc w:val="center"/>
        </w:trPr>
        <w:tc>
          <w:tcPr>
            <w:tcW w:w="1702" w:type="dxa"/>
          </w:tcPr>
          <w:p w14:paraId="384C3C13"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203" w:type="dxa"/>
          </w:tcPr>
          <w:p w14:paraId="5FA98256"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474" w:type="dxa"/>
          </w:tcPr>
          <w:p w14:paraId="04FA0A7E" w14:textId="544D583D" w:rsidR="00BE4DBC" w:rsidRPr="00996B95" w:rsidRDefault="00BE4DBC" w:rsidP="00BE4DBC">
            <w:pPr>
              <w:spacing w:line="360" w:lineRule="auto"/>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1C6A2F0C" w14:textId="0FA565D0" w:rsidR="00BE4DBC" w:rsidRPr="00823B19" w:rsidRDefault="00BE4DBC" w:rsidP="009A1349">
            <w:pPr>
              <w:spacing w:line="360" w:lineRule="auto"/>
              <w:rPr>
                <w:rFonts w:asciiTheme="majorHAnsi" w:hAnsiTheme="majorHAnsi" w:cstheme="majorHAnsi"/>
              </w:rPr>
            </w:pPr>
            <w:r w:rsidRPr="00996B95">
              <w:rPr>
                <w:rFonts w:ascii="Calibri Light" w:hAnsi="Calibri Light" w:cs="Calibri Light"/>
                <w:bCs/>
                <w:sz w:val="22"/>
                <w:szCs w:val="22"/>
              </w:rPr>
              <w:tab/>
            </w:r>
          </w:p>
        </w:tc>
        <w:tc>
          <w:tcPr>
            <w:tcW w:w="2268" w:type="dxa"/>
          </w:tcPr>
          <w:p w14:paraId="309B9B87" w14:textId="77777777" w:rsidR="00BE4DBC" w:rsidRPr="00EA367D" w:rsidRDefault="00BE4DBC" w:rsidP="009A1349">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33381952" w14:textId="77777777" w:rsidR="00BE4DBC" w:rsidRDefault="00BE4DBC" w:rsidP="00A121B8">
      <w:pPr>
        <w:spacing w:line="360" w:lineRule="auto"/>
        <w:jc w:val="both"/>
        <w:rPr>
          <w:rFonts w:ascii="Calibri Light" w:hAnsi="Calibri Light" w:cs="Calibri Light"/>
        </w:rPr>
      </w:pPr>
    </w:p>
    <w:p w14:paraId="7937D96C" w14:textId="2FCDD2B0" w:rsidR="00A121B8" w:rsidRPr="00866D78" w:rsidRDefault="00A121B8" w:rsidP="00A121B8">
      <w:pPr>
        <w:pStyle w:val="Heading1"/>
        <w:rPr>
          <w:b/>
          <w:bCs/>
          <w:color w:val="009B8F"/>
          <w:sz w:val="52"/>
          <w:szCs w:val="52"/>
          <w:vertAlign w:val="baseline"/>
          <w:lang w:val="en-US"/>
        </w:rPr>
      </w:pPr>
      <w:bookmarkStart w:id="15" w:name="_Toc118977951"/>
      <w:r>
        <w:rPr>
          <w:b/>
          <w:bCs/>
          <w:color w:val="009B8F"/>
          <w:sz w:val="52"/>
          <w:szCs w:val="52"/>
          <w:vertAlign w:val="baseline"/>
          <w:lang w:val="en-US"/>
        </w:rPr>
        <w:t>ASSESSMENT</w:t>
      </w:r>
      <w:bookmarkEnd w:id="15"/>
    </w:p>
    <w:p w14:paraId="7BF900AD" w14:textId="77777777" w:rsidR="00A121B8" w:rsidRDefault="00A121B8" w:rsidP="008311E9">
      <w:pPr>
        <w:spacing w:line="360" w:lineRule="auto"/>
        <w:jc w:val="both"/>
        <w:rPr>
          <w:rFonts w:ascii="Calibri Light" w:hAnsi="Calibri Light" w:cs="Calibri Light"/>
        </w:rPr>
      </w:pPr>
    </w:p>
    <w:p w14:paraId="40170FCF" w14:textId="6E48956D" w:rsidR="008311E9" w:rsidRDefault="00A121B8" w:rsidP="008311E9">
      <w:pPr>
        <w:spacing w:line="360" w:lineRule="auto"/>
        <w:jc w:val="both"/>
        <w:rPr>
          <w:rFonts w:ascii="Calibri Light" w:hAnsi="Calibri Light" w:cs="Calibri Light"/>
        </w:rPr>
      </w:pPr>
      <w:r>
        <w:rPr>
          <w:rFonts w:ascii="Calibri Light" w:hAnsi="Calibri Light" w:cs="Calibri Light"/>
        </w:rPr>
        <w:t>Please describe the approach to assessment used for the course and the rationale for it</w:t>
      </w:r>
      <w:r w:rsidR="00931089">
        <w:rPr>
          <w:rFonts w:ascii="Calibri Light" w:hAnsi="Calibri Light" w:cs="Calibri Light"/>
        </w:rPr>
        <w:t>, including clinical placements (max 250 words).  P</w:t>
      </w:r>
      <w:r>
        <w:rPr>
          <w:rFonts w:ascii="Calibri Light" w:hAnsi="Calibri Light" w:cs="Calibri Light"/>
        </w:rPr>
        <w:t>lease note details of assessment tools are also required in the Learning Strategy</w:t>
      </w:r>
      <w:r w:rsidR="00931089">
        <w:rPr>
          <w:rFonts w:ascii="Calibri Light" w:hAnsi="Calibri Light" w:cs="Calibri Light"/>
        </w:rPr>
        <w:t>.</w:t>
      </w:r>
    </w:p>
    <w:p w14:paraId="71996E68" w14:textId="77777777" w:rsidR="00BE4DBC" w:rsidRDefault="00BE4DBC" w:rsidP="008311E9">
      <w:pPr>
        <w:spacing w:line="360" w:lineRule="auto"/>
        <w:jc w:val="both"/>
        <w:rPr>
          <w:rFonts w:ascii="Calibri Light" w:hAnsi="Calibri Light" w:cs="Calibri Light"/>
        </w:rPr>
      </w:pPr>
    </w:p>
    <w:p w14:paraId="1D952069" w14:textId="24550FB7" w:rsidR="00BE4DBC" w:rsidRDefault="00BE4DBC" w:rsidP="008311E9">
      <w:pPr>
        <w:spacing w:line="360" w:lineRule="auto"/>
        <w:jc w:val="both"/>
        <w:rPr>
          <w:rFonts w:ascii="Calibri Light" w:hAnsi="Calibri Light" w:cs="Calibri Light"/>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F755788" w14:textId="33ABE8FA" w:rsidR="00A121B8" w:rsidRDefault="00A121B8" w:rsidP="008311E9">
      <w:pPr>
        <w:spacing w:line="360" w:lineRule="auto"/>
        <w:jc w:val="both"/>
        <w:rPr>
          <w:rFonts w:ascii="Calibri Light" w:hAnsi="Calibri Light" w:cs="Calibri Light"/>
        </w:rPr>
      </w:pPr>
    </w:p>
    <w:p w14:paraId="249D9CD1" w14:textId="44219BEE" w:rsidR="00A121B8" w:rsidRPr="006F2DA7"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w:t>
      </w:r>
      <w:r>
        <w:rPr>
          <w:rFonts w:ascii="Calibri Light" w:hAnsi="Calibri Light" w:cs="Calibri Light"/>
        </w:rPr>
        <w:t xml:space="preserve">give details of all </w:t>
      </w:r>
      <w:r w:rsidRPr="006F2DA7">
        <w:rPr>
          <w:rFonts w:ascii="Calibri Light" w:hAnsi="Calibri Light" w:cs="Calibri Light"/>
        </w:rPr>
        <w:t>assessors including externals</w:t>
      </w:r>
      <w:r w:rsidR="00F62B94" w:rsidRPr="006F2DA7">
        <w:rPr>
          <w:rFonts w:ascii="Calibri Light" w:hAnsi="Calibri Light" w:cs="Calibri Light"/>
        </w:rPr>
        <w:t>.</w:t>
      </w:r>
      <w:r w:rsidRPr="006F2DA7">
        <w:rPr>
          <w:rFonts w:ascii="Calibri Light" w:hAnsi="Calibri Light" w:cs="Calibri Light"/>
        </w:rPr>
        <w:t xml:space="preserve">  Please note that CVs must also be submitted.   </w:t>
      </w:r>
    </w:p>
    <w:p w14:paraId="5867E488" w14:textId="01E446FC" w:rsidR="00F62B94" w:rsidRPr="00A121B8" w:rsidRDefault="00F62B94" w:rsidP="00A121B8">
      <w:pPr>
        <w:spacing w:line="360" w:lineRule="auto"/>
        <w:jc w:val="both"/>
        <w:rPr>
          <w:rFonts w:ascii="Calibri Light" w:hAnsi="Calibri Light" w:cs="Calibri Light"/>
        </w:rPr>
      </w:pPr>
      <w:r w:rsidRPr="006F2DA7">
        <w:rPr>
          <w:rFonts w:ascii="Calibri Light" w:hAnsi="Calibri Light" w:cs="Calibri Light"/>
        </w:rPr>
        <w:t>Please give details of External Examiner for ratification of grades and QA</w:t>
      </w:r>
      <w:r w:rsidR="006F2DA7" w:rsidRPr="006F2DA7">
        <w:rPr>
          <w:rFonts w:ascii="Calibri Light" w:hAnsi="Calibri Light" w:cs="Calibri Light"/>
        </w:rPr>
        <w:t>.</w:t>
      </w:r>
    </w:p>
    <w:p w14:paraId="4D95D478" w14:textId="35E38CAA" w:rsidR="00A121B8" w:rsidRDefault="00A121B8" w:rsidP="00A121B8">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702"/>
        <w:gridCol w:w="2203"/>
        <w:gridCol w:w="2474"/>
        <w:gridCol w:w="2268"/>
      </w:tblGrid>
      <w:tr w:rsidR="00BE4DBC" w14:paraId="66F95BA6" w14:textId="77777777" w:rsidTr="009A1349">
        <w:trPr>
          <w:jc w:val="center"/>
        </w:trPr>
        <w:tc>
          <w:tcPr>
            <w:tcW w:w="1702" w:type="dxa"/>
          </w:tcPr>
          <w:p w14:paraId="295C0F7B"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Name</w:t>
            </w:r>
          </w:p>
        </w:tc>
        <w:tc>
          <w:tcPr>
            <w:tcW w:w="2203" w:type="dxa"/>
          </w:tcPr>
          <w:p w14:paraId="4BCAAC29" w14:textId="5856E756"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Internal/External</w:t>
            </w:r>
          </w:p>
        </w:tc>
        <w:tc>
          <w:tcPr>
            <w:tcW w:w="2474" w:type="dxa"/>
          </w:tcPr>
          <w:p w14:paraId="393B8FDD"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Relevant Qualifications</w:t>
            </w:r>
          </w:p>
        </w:tc>
        <w:tc>
          <w:tcPr>
            <w:tcW w:w="2268" w:type="dxa"/>
          </w:tcPr>
          <w:p w14:paraId="3D0AEB80"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Professional Body Registration</w:t>
            </w:r>
          </w:p>
        </w:tc>
      </w:tr>
      <w:tr w:rsidR="00BE4DBC" w14:paraId="61B59784" w14:textId="77777777" w:rsidTr="009A1349">
        <w:trPr>
          <w:jc w:val="center"/>
        </w:trPr>
        <w:tc>
          <w:tcPr>
            <w:tcW w:w="1702" w:type="dxa"/>
          </w:tcPr>
          <w:p w14:paraId="073DDA75"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203" w:type="dxa"/>
          </w:tcPr>
          <w:p w14:paraId="6AF2643D"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474" w:type="dxa"/>
          </w:tcPr>
          <w:p w14:paraId="6FFC58AA" w14:textId="77777777" w:rsidR="00BE4DBC" w:rsidRPr="00996B95" w:rsidRDefault="00BE4DBC" w:rsidP="009A1349">
            <w:pPr>
              <w:spacing w:line="360" w:lineRule="auto"/>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3EE2702A" w14:textId="77777777" w:rsidR="00BE4DBC" w:rsidRPr="00823B19" w:rsidRDefault="00BE4DBC" w:rsidP="009A1349">
            <w:pPr>
              <w:spacing w:line="360" w:lineRule="auto"/>
              <w:rPr>
                <w:rFonts w:asciiTheme="majorHAnsi" w:hAnsiTheme="majorHAnsi" w:cstheme="majorHAnsi"/>
              </w:rPr>
            </w:pPr>
            <w:r w:rsidRPr="00996B95">
              <w:rPr>
                <w:rFonts w:ascii="Calibri Light" w:hAnsi="Calibri Light" w:cs="Calibri Light"/>
                <w:bCs/>
                <w:sz w:val="22"/>
                <w:szCs w:val="22"/>
              </w:rPr>
              <w:tab/>
            </w:r>
          </w:p>
        </w:tc>
        <w:tc>
          <w:tcPr>
            <w:tcW w:w="2268" w:type="dxa"/>
          </w:tcPr>
          <w:p w14:paraId="0FF5BF39" w14:textId="77777777" w:rsidR="00BE4DBC" w:rsidRPr="00EA367D" w:rsidRDefault="00BE4DBC" w:rsidP="009A1349">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75983630" w14:textId="64BFFE2A" w:rsidR="00BE4DBC" w:rsidRDefault="00BE4DBC" w:rsidP="00A121B8">
      <w:pPr>
        <w:spacing w:line="360" w:lineRule="auto"/>
        <w:jc w:val="both"/>
        <w:rPr>
          <w:rFonts w:ascii="Calibri Light" w:hAnsi="Calibri Light" w:cs="Calibri Light"/>
        </w:rPr>
      </w:pPr>
    </w:p>
    <w:p w14:paraId="34869056" w14:textId="77777777" w:rsidR="00BE4DBC" w:rsidRDefault="00BE4DBC" w:rsidP="00A121B8">
      <w:pPr>
        <w:spacing w:line="360" w:lineRule="auto"/>
        <w:jc w:val="both"/>
        <w:rPr>
          <w:rFonts w:ascii="Calibri Light" w:hAnsi="Calibri Light" w:cs="Calibri Light"/>
        </w:rPr>
      </w:pPr>
    </w:p>
    <w:p w14:paraId="788D2719" w14:textId="77777777" w:rsidR="00A121B8" w:rsidRPr="00866D78" w:rsidRDefault="00A121B8" w:rsidP="00A121B8">
      <w:pPr>
        <w:pStyle w:val="Heading1"/>
        <w:rPr>
          <w:b/>
          <w:bCs/>
          <w:color w:val="009B8F"/>
          <w:sz w:val="52"/>
          <w:szCs w:val="52"/>
          <w:vertAlign w:val="baseline"/>
          <w:lang w:val="en-US"/>
        </w:rPr>
      </w:pPr>
      <w:bookmarkStart w:id="16" w:name="_Toc118977952"/>
      <w:r w:rsidRPr="00866D78">
        <w:rPr>
          <w:b/>
          <w:bCs/>
          <w:color w:val="009B8F"/>
          <w:sz w:val="52"/>
          <w:szCs w:val="52"/>
          <w:vertAlign w:val="baseline"/>
          <w:lang w:val="en-US"/>
        </w:rPr>
        <w:t>STUDENT PERSONAL DEVELOPMENT</w:t>
      </w:r>
      <w:bookmarkEnd w:id="16"/>
    </w:p>
    <w:p w14:paraId="5A5CF585" w14:textId="53747CE6" w:rsidR="00A121B8" w:rsidRDefault="00A121B8" w:rsidP="008311E9">
      <w:pPr>
        <w:spacing w:line="360" w:lineRule="auto"/>
        <w:jc w:val="both"/>
        <w:rPr>
          <w:rFonts w:ascii="Calibri Light" w:hAnsi="Calibri Light" w:cs="Calibri Light"/>
        </w:rPr>
      </w:pPr>
    </w:p>
    <w:p w14:paraId="36E85C6C" w14:textId="752BAD2A" w:rsidR="00A121B8" w:rsidRDefault="00A121B8" w:rsidP="008311E9">
      <w:pPr>
        <w:spacing w:line="360" w:lineRule="auto"/>
        <w:jc w:val="both"/>
        <w:rPr>
          <w:rFonts w:ascii="Calibri Light" w:hAnsi="Calibri Light" w:cs="Calibri Light"/>
        </w:rPr>
      </w:pPr>
      <w:r>
        <w:rPr>
          <w:rFonts w:ascii="Calibri Light" w:hAnsi="Calibri Light" w:cs="Calibri Light"/>
        </w:rPr>
        <w:t>Please describe the approach taken to student</w:t>
      </w:r>
      <w:r w:rsidR="00F62B94">
        <w:rPr>
          <w:rFonts w:ascii="Calibri Light" w:hAnsi="Calibri Light" w:cs="Calibri Light"/>
        </w:rPr>
        <w:t>’s</w:t>
      </w:r>
      <w:r>
        <w:rPr>
          <w:rFonts w:ascii="Calibri Light" w:hAnsi="Calibri Light" w:cs="Calibri Light"/>
        </w:rPr>
        <w:t xml:space="preserve"> personal development and the rational for it (max 150 words)</w:t>
      </w:r>
      <w:r w:rsidR="00931089">
        <w:rPr>
          <w:rFonts w:ascii="Calibri Light" w:hAnsi="Calibri Light" w:cs="Calibri Light"/>
        </w:rPr>
        <w:t>.</w:t>
      </w:r>
    </w:p>
    <w:p w14:paraId="279F1D92" w14:textId="1E3E2084" w:rsidR="00823B19" w:rsidRDefault="00823B19" w:rsidP="008311E9">
      <w:pPr>
        <w:spacing w:line="360" w:lineRule="auto"/>
        <w:jc w:val="both"/>
        <w:rPr>
          <w:rFonts w:ascii="Calibri Light" w:hAnsi="Calibri Light" w:cs="Calibri Light"/>
        </w:rPr>
      </w:pPr>
    </w:p>
    <w:p w14:paraId="50721D74" w14:textId="44E0B924" w:rsidR="00823B19" w:rsidRDefault="00823B19" w:rsidP="008311E9">
      <w:pPr>
        <w:spacing w:line="360" w:lineRule="auto"/>
        <w:jc w:val="both"/>
        <w:rPr>
          <w:rFonts w:ascii="Calibri Light" w:hAnsi="Calibri Light" w:cs="Calibri Light"/>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1A7E543" w14:textId="677C1143" w:rsidR="00931089" w:rsidRDefault="00931089" w:rsidP="008311E9">
      <w:pPr>
        <w:spacing w:line="360" w:lineRule="auto"/>
        <w:jc w:val="both"/>
        <w:rPr>
          <w:rFonts w:ascii="Calibri Light" w:hAnsi="Calibri Light" w:cs="Calibri Light"/>
        </w:rPr>
      </w:pPr>
    </w:p>
    <w:p w14:paraId="1DAF36CC" w14:textId="65D5E276" w:rsidR="00823B19" w:rsidRDefault="00823B19" w:rsidP="008311E9">
      <w:pPr>
        <w:spacing w:line="360" w:lineRule="auto"/>
        <w:jc w:val="both"/>
        <w:rPr>
          <w:rFonts w:ascii="Calibri Light" w:hAnsi="Calibri Light" w:cs="Calibri Light"/>
        </w:rPr>
      </w:pPr>
    </w:p>
    <w:p w14:paraId="087CC750" w14:textId="77777777" w:rsidR="00931089" w:rsidRPr="00866D78" w:rsidRDefault="00931089" w:rsidP="00931089">
      <w:pPr>
        <w:pStyle w:val="Heading1"/>
        <w:rPr>
          <w:b/>
          <w:bCs/>
          <w:color w:val="009B8F"/>
          <w:sz w:val="52"/>
          <w:szCs w:val="52"/>
          <w:vertAlign w:val="baseline"/>
          <w:lang w:val="en-US"/>
        </w:rPr>
      </w:pPr>
      <w:bookmarkStart w:id="17" w:name="_Toc118977953"/>
      <w:r>
        <w:rPr>
          <w:b/>
          <w:bCs/>
          <w:color w:val="009B8F"/>
          <w:sz w:val="52"/>
          <w:szCs w:val="52"/>
          <w:vertAlign w:val="baseline"/>
          <w:lang w:val="en-US"/>
        </w:rPr>
        <w:t xml:space="preserve">OVERALL </w:t>
      </w:r>
      <w:r w:rsidRPr="00866D78">
        <w:rPr>
          <w:b/>
          <w:bCs/>
          <w:color w:val="009B8F"/>
          <w:sz w:val="52"/>
          <w:szCs w:val="52"/>
          <w:vertAlign w:val="baseline"/>
          <w:lang w:val="en-US"/>
        </w:rPr>
        <w:t>LEARNING STRATEGY</w:t>
      </w:r>
      <w:bookmarkEnd w:id="17"/>
    </w:p>
    <w:p w14:paraId="35F70967" w14:textId="77777777" w:rsidR="00931089" w:rsidRDefault="00931089" w:rsidP="00931089">
      <w:pPr>
        <w:spacing w:line="360" w:lineRule="auto"/>
        <w:jc w:val="both"/>
        <w:rPr>
          <w:rFonts w:ascii="Calibri Light" w:hAnsi="Calibri Light" w:cs="Calibri Light"/>
        </w:rPr>
      </w:pPr>
    </w:p>
    <w:p w14:paraId="613076E1" w14:textId="104D1F69" w:rsidR="00931089" w:rsidRDefault="00931089" w:rsidP="00931089">
      <w:pPr>
        <w:spacing w:line="360" w:lineRule="auto"/>
        <w:jc w:val="both"/>
        <w:rPr>
          <w:rFonts w:ascii="Calibri Light" w:hAnsi="Calibri Light" w:cs="Calibri Light"/>
        </w:rPr>
      </w:pPr>
      <w:r>
        <w:rPr>
          <w:rFonts w:ascii="Calibri Light" w:hAnsi="Calibri Light" w:cs="Calibri Light"/>
        </w:rPr>
        <w:t>Please complete the Overall Learning Strategy contained in Appendix one, referring to the Professional Competences contained in Appendi</w:t>
      </w:r>
      <w:r w:rsidR="00DF4EEA">
        <w:rPr>
          <w:rFonts w:ascii="Calibri Light" w:hAnsi="Calibri Light" w:cs="Calibri Light"/>
        </w:rPr>
        <w:t>ces 3 - 8</w:t>
      </w:r>
      <w:r>
        <w:rPr>
          <w:rFonts w:ascii="Calibri Light" w:hAnsi="Calibri Light" w:cs="Calibri Light"/>
        </w:rPr>
        <w:t>.</w:t>
      </w:r>
    </w:p>
    <w:p w14:paraId="345E4EB5" w14:textId="14EDDA6A" w:rsidR="00931089" w:rsidRDefault="00931089" w:rsidP="00931089">
      <w:pPr>
        <w:spacing w:line="360" w:lineRule="auto"/>
        <w:jc w:val="both"/>
        <w:rPr>
          <w:rFonts w:ascii="Calibri Light" w:hAnsi="Calibri Light" w:cs="Calibri Light"/>
        </w:rPr>
      </w:pPr>
    </w:p>
    <w:p w14:paraId="63CC048B" w14:textId="2013D7BB" w:rsidR="00EC2A12" w:rsidRPr="00866D78" w:rsidRDefault="00EC2A12" w:rsidP="00EC2A12">
      <w:pPr>
        <w:pStyle w:val="Heading1"/>
        <w:rPr>
          <w:b/>
          <w:bCs/>
          <w:color w:val="009B8F"/>
          <w:sz w:val="52"/>
          <w:szCs w:val="52"/>
          <w:vertAlign w:val="baseline"/>
          <w:lang w:val="en-US"/>
        </w:rPr>
      </w:pPr>
      <w:bookmarkStart w:id="18" w:name="_Toc118977954"/>
      <w:r>
        <w:rPr>
          <w:b/>
          <w:bCs/>
          <w:color w:val="009B8F"/>
          <w:sz w:val="52"/>
          <w:szCs w:val="52"/>
          <w:vertAlign w:val="baseline"/>
          <w:lang w:val="en-US"/>
        </w:rPr>
        <w:t>RATIONALE FOR LEVEL AWARD</w:t>
      </w:r>
      <w:bookmarkEnd w:id="18"/>
    </w:p>
    <w:p w14:paraId="24D72256" w14:textId="77777777" w:rsidR="00EC2A12" w:rsidRDefault="00EC2A12" w:rsidP="00EC2A12">
      <w:pPr>
        <w:spacing w:line="360" w:lineRule="auto"/>
        <w:jc w:val="both"/>
        <w:rPr>
          <w:rFonts w:ascii="Calibri Light" w:hAnsi="Calibri Light" w:cs="Calibri Light"/>
        </w:rPr>
      </w:pPr>
    </w:p>
    <w:p w14:paraId="03E0D806" w14:textId="282DBED8" w:rsidR="00EC2A12" w:rsidRDefault="00EC2A12" w:rsidP="00EC2A12">
      <w:pPr>
        <w:spacing w:line="360" w:lineRule="auto"/>
        <w:jc w:val="both"/>
        <w:rPr>
          <w:rFonts w:ascii="Calibri Light" w:hAnsi="Calibri Light" w:cs="Calibri Light"/>
        </w:rPr>
      </w:pPr>
      <w:r>
        <w:rPr>
          <w:rFonts w:ascii="Calibri Light" w:hAnsi="Calibri Light" w:cs="Calibri Light"/>
        </w:rPr>
        <w:t xml:space="preserve">Please </w:t>
      </w:r>
      <w:r w:rsidRPr="006F2DA7">
        <w:rPr>
          <w:rFonts w:ascii="Calibri Light" w:hAnsi="Calibri Light" w:cs="Calibri Light"/>
        </w:rPr>
        <w:t xml:space="preserve">complete the Level </w:t>
      </w:r>
      <w:r w:rsidR="00F62B94" w:rsidRPr="006F2DA7">
        <w:rPr>
          <w:rFonts w:ascii="Calibri Light" w:hAnsi="Calibri Light" w:cs="Calibri Light"/>
        </w:rPr>
        <w:t>r</w:t>
      </w:r>
      <w:r w:rsidRPr="006F2DA7">
        <w:rPr>
          <w:rFonts w:ascii="Calibri Light" w:hAnsi="Calibri Light" w:cs="Calibri Light"/>
        </w:rPr>
        <w:t>ationale table contained</w:t>
      </w:r>
      <w:r>
        <w:rPr>
          <w:rFonts w:ascii="Calibri Light" w:hAnsi="Calibri Light" w:cs="Calibri Light"/>
        </w:rPr>
        <w:t xml:space="preserve"> in Appendix </w:t>
      </w:r>
      <w:r w:rsidR="00DF4EEA">
        <w:rPr>
          <w:rFonts w:ascii="Calibri Light" w:hAnsi="Calibri Light" w:cs="Calibri Light"/>
        </w:rPr>
        <w:t>2</w:t>
      </w:r>
      <w:r>
        <w:rPr>
          <w:rFonts w:ascii="Calibri Light" w:hAnsi="Calibri Light" w:cs="Calibri Light"/>
        </w:rPr>
        <w:t xml:space="preserve">.  Refer to </w:t>
      </w:r>
      <w:r w:rsidR="00DF4EEA">
        <w:rPr>
          <w:rFonts w:ascii="Calibri Light" w:hAnsi="Calibri Light" w:cs="Calibri Light"/>
        </w:rPr>
        <w:t>generic level descriptors in Appendix 9 for assistance in developing outcomes.</w:t>
      </w:r>
    </w:p>
    <w:p w14:paraId="57D8A509" w14:textId="77777777" w:rsidR="00931089" w:rsidRDefault="00931089" w:rsidP="00931089">
      <w:pPr>
        <w:spacing w:line="360" w:lineRule="auto"/>
        <w:jc w:val="both"/>
        <w:rPr>
          <w:rFonts w:ascii="Calibri Light" w:hAnsi="Calibri Light" w:cs="Calibri Light"/>
        </w:rPr>
      </w:pPr>
    </w:p>
    <w:p w14:paraId="35544631" w14:textId="02C63F27" w:rsidR="00792B1A" w:rsidRPr="00866D78" w:rsidRDefault="00524701" w:rsidP="00792B1A">
      <w:pPr>
        <w:pStyle w:val="Heading1"/>
        <w:rPr>
          <w:b/>
          <w:bCs/>
          <w:color w:val="009B8F"/>
          <w:sz w:val="52"/>
          <w:szCs w:val="52"/>
          <w:vertAlign w:val="baseline"/>
          <w:lang w:val="en-US"/>
        </w:rPr>
      </w:pPr>
      <w:bookmarkStart w:id="19" w:name="_Toc118977955"/>
      <w:r>
        <w:rPr>
          <w:b/>
          <w:bCs/>
          <w:color w:val="009B8F"/>
          <w:sz w:val="52"/>
          <w:szCs w:val="52"/>
          <w:vertAlign w:val="baseline"/>
          <w:lang w:val="en-US"/>
        </w:rPr>
        <w:t>COURSE GOVERNANCE</w:t>
      </w:r>
      <w:bookmarkEnd w:id="19"/>
    </w:p>
    <w:p w14:paraId="7D1590F3" w14:textId="77777777" w:rsidR="00792B1A" w:rsidRDefault="00792B1A" w:rsidP="00792B1A">
      <w:pPr>
        <w:spacing w:line="360" w:lineRule="auto"/>
        <w:jc w:val="both"/>
        <w:rPr>
          <w:rFonts w:ascii="Calibri Light" w:hAnsi="Calibri Light" w:cs="Calibri Light"/>
        </w:rPr>
      </w:pPr>
    </w:p>
    <w:p w14:paraId="3F66C199" w14:textId="5529E942" w:rsidR="00792B1A" w:rsidRDefault="00524701" w:rsidP="00792B1A">
      <w:pPr>
        <w:spacing w:line="360" w:lineRule="auto"/>
        <w:jc w:val="both"/>
        <w:rPr>
          <w:rFonts w:ascii="Calibri Light" w:hAnsi="Calibri Light" w:cs="Calibri Light"/>
        </w:rPr>
      </w:pPr>
      <w:r>
        <w:rPr>
          <w:rFonts w:ascii="Calibri Light" w:hAnsi="Calibri Light" w:cs="Calibri Light"/>
        </w:rPr>
        <w:t xml:space="preserve">Please describe how you </w:t>
      </w:r>
      <w:r w:rsidRPr="006F2DA7">
        <w:rPr>
          <w:rFonts w:ascii="Calibri Light" w:hAnsi="Calibri Light" w:cs="Calibri Light"/>
        </w:rPr>
        <w:t xml:space="preserve">ensure </w:t>
      </w:r>
      <w:r w:rsidR="00F62B94" w:rsidRPr="006F2DA7">
        <w:rPr>
          <w:rFonts w:ascii="Calibri Light" w:hAnsi="Calibri Light" w:cs="Calibri Light"/>
        </w:rPr>
        <w:t xml:space="preserve">consistent </w:t>
      </w:r>
      <w:r w:rsidRPr="006F2DA7">
        <w:rPr>
          <w:rFonts w:ascii="Calibri Light" w:hAnsi="Calibri Light" w:cs="Calibri Light"/>
        </w:rPr>
        <w:t>quality governance</w:t>
      </w:r>
      <w:r>
        <w:rPr>
          <w:rFonts w:ascii="Calibri Light" w:hAnsi="Calibri Light" w:cs="Calibri Light"/>
        </w:rPr>
        <w:t xml:space="preserve"> for the course (max 250 words).</w:t>
      </w:r>
    </w:p>
    <w:p w14:paraId="610DDB98" w14:textId="3CD7D7B3" w:rsidR="00524701" w:rsidRDefault="00524701" w:rsidP="00792B1A">
      <w:pPr>
        <w:spacing w:line="360" w:lineRule="auto"/>
        <w:jc w:val="both"/>
        <w:rPr>
          <w:rFonts w:ascii="Calibri Light" w:hAnsi="Calibri Light" w:cs="Calibri Light"/>
        </w:rPr>
      </w:pPr>
    </w:p>
    <w:p w14:paraId="3F7AC325" w14:textId="27FB81C3" w:rsidR="00823B19" w:rsidRDefault="00823B19" w:rsidP="00792B1A">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76ADEF14" w14:textId="77777777" w:rsidR="00823B19" w:rsidRDefault="00823B19" w:rsidP="00792B1A">
      <w:pPr>
        <w:spacing w:line="360" w:lineRule="auto"/>
        <w:jc w:val="both"/>
        <w:rPr>
          <w:rFonts w:ascii="Calibri Light" w:hAnsi="Calibri Light" w:cs="Calibri Light"/>
        </w:rPr>
      </w:pPr>
    </w:p>
    <w:p w14:paraId="14346419" w14:textId="443C593E" w:rsidR="00524701" w:rsidRDefault="00524701" w:rsidP="00792B1A">
      <w:pPr>
        <w:spacing w:line="360" w:lineRule="auto"/>
        <w:jc w:val="both"/>
        <w:rPr>
          <w:rFonts w:ascii="Calibri Light" w:hAnsi="Calibri Light" w:cs="Calibri Light"/>
        </w:rPr>
      </w:pPr>
      <w:r>
        <w:rPr>
          <w:rFonts w:ascii="Calibri Light" w:hAnsi="Calibri Light" w:cs="Calibri Light"/>
        </w:rPr>
        <w:t>Please ensure each of the following policies/procedures is submitted with your application:</w:t>
      </w:r>
    </w:p>
    <w:p w14:paraId="5A3869B4" w14:textId="02526E71" w:rsidR="00524701" w:rsidRDefault="00524701" w:rsidP="00792B1A">
      <w:pPr>
        <w:spacing w:line="360" w:lineRule="auto"/>
        <w:jc w:val="both"/>
        <w:rPr>
          <w:rFonts w:ascii="Calibri Light" w:hAnsi="Calibri Light" w:cs="Calibri Light"/>
        </w:rPr>
      </w:pPr>
    </w:p>
    <w:p w14:paraId="1CCDAE7A" w14:textId="076629AB" w:rsidR="00524701" w:rsidRPr="006F2DA7" w:rsidRDefault="00524701" w:rsidP="00524701">
      <w:pPr>
        <w:numPr>
          <w:ilvl w:val="0"/>
          <w:numId w:val="11"/>
        </w:numPr>
        <w:spacing w:line="360" w:lineRule="auto"/>
        <w:jc w:val="both"/>
        <w:rPr>
          <w:rFonts w:ascii="Calibri Light" w:hAnsi="Calibri Light" w:cs="Calibri Light"/>
        </w:rPr>
      </w:pPr>
      <w:r w:rsidRPr="006F2DA7">
        <w:rPr>
          <w:rFonts w:ascii="Calibri Light" w:hAnsi="Calibri Light" w:cs="Calibri Light"/>
        </w:rPr>
        <w:t>Complaints, grievance and appeals procedure(s)</w:t>
      </w:r>
      <w:r w:rsidR="006F2DA7">
        <w:rPr>
          <w:rFonts w:ascii="Calibri Light" w:hAnsi="Calibri Light" w:cs="Calibri Light"/>
        </w:rPr>
        <w:t>.  E</w:t>
      </w:r>
      <w:r w:rsidR="00F62B94" w:rsidRPr="006F2DA7">
        <w:rPr>
          <w:rFonts w:ascii="Calibri Light" w:hAnsi="Calibri Light" w:cs="Calibri Light"/>
        </w:rPr>
        <w:t>vidence 1</w:t>
      </w:r>
      <w:r w:rsidR="006F2DA7">
        <w:rPr>
          <w:rFonts w:ascii="Calibri Light" w:hAnsi="Calibri Light" w:cs="Calibri Light"/>
        </w:rPr>
        <w:t>.</w:t>
      </w:r>
    </w:p>
    <w:p w14:paraId="19AB3612" w14:textId="4794E4A5" w:rsidR="00524701" w:rsidRPr="006F2DA7" w:rsidRDefault="00524701" w:rsidP="00524701">
      <w:pPr>
        <w:numPr>
          <w:ilvl w:val="0"/>
          <w:numId w:val="11"/>
        </w:numPr>
        <w:spacing w:line="360" w:lineRule="auto"/>
        <w:jc w:val="both"/>
        <w:rPr>
          <w:rFonts w:ascii="Calibri Light" w:hAnsi="Calibri Light" w:cs="Calibri Light"/>
        </w:rPr>
      </w:pPr>
      <w:r w:rsidRPr="006F2DA7">
        <w:rPr>
          <w:rFonts w:ascii="Calibri Light" w:hAnsi="Calibri Light" w:cs="Calibri Light"/>
        </w:rPr>
        <w:t>Policy and process for assessing fitness to practice of staff and students (related to clinical placements for the latter)</w:t>
      </w:r>
      <w:r w:rsidR="006F2DA7">
        <w:rPr>
          <w:rFonts w:ascii="Calibri Light" w:hAnsi="Calibri Light" w:cs="Calibri Light"/>
        </w:rPr>
        <w:t>.  E</w:t>
      </w:r>
      <w:r w:rsidR="00F62B94" w:rsidRPr="006F2DA7">
        <w:rPr>
          <w:rFonts w:ascii="Calibri Light" w:hAnsi="Calibri Light" w:cs="Calibri Light"/>
        </w:rPr>
        <w:t>vidence 2</w:t>
      </w:r>
      <w:r w:rsidR="006F2DA7">
        <w:rPr>
          <w:rFonts w:ascii="Calibri Light" w:hAnsi="Calibri Light" w:cs="Calibri Light"/>
        </w:rPr>
        <w:t>.</w:t>
      </w:r>
    </w:p>
    <w:p w14:paraId="58460969" w14:textId="36146143"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Fully </w:t>
      </w:r>
      <w:r w:rsidR="00F62B94" w:rsidRPr="006F2DA7">
        <w:rPr>
          <w:rFonts w:ascii="Calibri Light" w:hAnsi="Calibri Light" w:cs="Calibri Light"/>
        </w:rPr>
        <w:t>integrated</w:t>
      </w:r>
      <w:r w:rsidRPr="006F2DA7">
        <w:rPr>
          <w:rFonts w:ascii="Calibri Light" w:hAnsi="Calibri Light" w:cs="Calibri Light"/>
        </w:rPr>
        <w:t xml:space="preserve"> anti-discriminatory and equal opportunity policies and practice. </w:t>
      </w:r>
      <w:r w:rsidR="00F62B94" w:rsidRPr="006F2DA7">
        <w:rPr>
          <w:rFonts w:ascii="Calibri Light" w:hAnsi="Calibri Light" w:cs="Calibri Light"/>
        </w:rPr>
        <w:t xml:space="preserve"> Evidence 3</w:t>
      </w:r>
      <w:r w:rsidR="006F2DA7">
        <w:rPr>
          <w:rFonts w:ascii="Calibri Light" w:hAnsi="Calibri Light" w:cs="Calibri Light"/>
        </w:rPr>
        <w:t>.</w:t>
      </w:r>
    </w:p>
    <w:p w14:paraId="11E3D5D1" w14:textId="46E42094"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Mechanisms to gather and act on student feedback to support course standards.</w:t>
      </w:r>
      <w:r w:rsidR="00F62B94" w:rsidRPr="006F2DA7">
        <w:rPr>
          <w:rFonts w:ascii="Calibri Light" w:hAnsi="Calibri Light" w:cs="Calibri Light"/>
        </w:rPr>
        <w:t xml:space="preserve"> Evidence 4</w:t>
      </w:r>
      <w:r w:rsidR="006F2DA7">
        <w:rPr>
          <w:rFonts w:ascii="Calibri Light" w:hAnsi="Calibri Light" w:cs="Calibri Light"/>
        </w:rPr>
        <w:t>.</w:t>
      </w:r>
      <w:r w:rsidR="00F62B94" w:rsidRPr="006F2DA7">
        <w:rPr>
          <w:rFonts w:ascii="Calibri Light" w:hAnsi="Calibri Light" w:cs="Calibri Light"/>
        </w:rPr>
        <w:t xml:space="preserve"> </w:t>
      </w:r>
    </w:p>
    <w:p w14:paraId="6C8E7024" w14:textId="59154FE0"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Full and comprehensive course insurance.</w:t>
      </w:r>
      <w:r w:rsidR="00F62B94" w:rsidRPr="006F2DA7">
        <w:rPr>
          <w:rFonts w:ascii="Calibri Light" w:hAnsi="Calibri Light" w:cs="Calibri Light"/>
        </w:rPr>
        <w:t xml:space="preserve"> Evidence </w:t>
      </w:r>
      <w:r w:rsidR="006F2DA7">
        <w:rPr>
          <w:rFonts w:ascii="Calibri Light" w:hAnsi="Calibri Light" w:cs="Calibri Light"/>
        </w:rPr>
        <w:t>5.</w:t>
      </w:r>
    </w:p>
    <w:p w14:paraId="2F70FE47" w14:textId="7F4FA480"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Appropriate screening measures to ensure public protection for supervised placements. </w:t>
      </w:r>
      <w:r w:rsidR="00F62B94" w:rsidRPr="006F2DA7">
        <w:rPr>
          <w:rFonts w:ascii="Calibri Light" w:hAnsi="Calibri Light" w:cs="Calibri Light"/>
        </w:rPr>
        <w:t xml:space="preserve"> Evidence </w:t>
      </w:r>
      <w:r w:rsidR="006F2DA7">
        <w:rPr>
          <w:rFonts w:ascii="Calibri Light" w:hAnsi="Calibri Light" w:cs="Calibri Light"/>
        </w:rPr>
        <w:t>6.</w:t>
      </w:r>
    </w:p>
    <w:p w14:paraId="1CD7C489" w14:textId="1C1ABE19"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Safeguarding covering children and adults appropriate for therapy practice.  </w:t>
      </w:r>
      <w:r w:rsidR="00F62B94" w:rsidRPr="006F2DA7">
        <w:rPr>
          <w:rFonts w:ascii="Calibri Light" w:hAnsi="Calibri Light" w:cs="Calibri Light"/>
        </w:rPr>
        <w:t xml:space="preserve"> Evidence </w:t>
      </w:r>
      <w:r w:rsidR="006F2DA7">
        <w:rPr>
          <w:rFonts w:ascii="Calibri Light" w:hAnsi="Calibri Light" w:cs="Calibri Light"/>
        </w:rPr>
        <w:t>7.</w:t>
      </w:r>
    </w:p>
    <w:p w14:paraId="5151E906" w14:textId="39BFE5D6" w:rsidR="00F62B94" w:rsidRPr="006F2DA7" w:rsidRDefault="00F62B94"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Annual external examiner report</w:t>
      </w:r>
      <w:r w:rsidR="006F2DA7" w:rsidRPr="006F2DA7">
        <w:rPr>
          <w:rFonts w:ascii="Calibri Light" w:hAnsi="Calibri Light" w:cs="Calibri Light"/>
        </w:rPr>
        <w:t>.</w:t>
      </w:r>
      <w:r w:rsidR="006F2DA7">
        <w:rPr>
          <w:rFonts w:ascii="Calibri Light" w:hAnsi="Calibri Light" w:cs="Calibri Light"/>
        </w:rPr>
        <w:t xml:space="preserve"> Evidence 8.</w:t>
      </w:r>
    </w:p>
    <w:p w14:paraId="2F63A56A" w14:textId="09B9B8EC" w:rsidR="00524701" w:rsidRDefault="00524701" w:rsidP="00792B1A">
      <w:pPr>
        <w:spacing w:line="360" w:lineRule="auto"/>
        <w:jc w:val="both"/>
        <w:rPr>
          <w:rFonts w:ascii="Calibri Light" w:hAnsi="Calibri Light" w:cs="Calibri Light"/>
        </w:rPr>
      </w:pPr>
    </w:p>
    <w:p w14:paraId="34F7E384" w14:textId="24E0181F" w:rsidR="00823B19" w:rsidRDefault="00823B19" w:rsidP="00792B1A">
      <w:pPr>
        <w:spacing w:line="360" w:lineRule="auto"/>
        <w:jc w:val="both"/>
        <w:rPr>
          <w:rFonts w:ascii="Calibri Light" w:hAnsi="Calibri Light" w:cs="Calibri Light"/>
        </w:rPr>
      </w:pPr>
    </w:p>
    <w:p w14:paraId="440A1695" w14:textId="77777777" w:rsidR="00823B19" w:rsidRDefault="00823B19" w:rsidP="00792B1A">
      <w:pPr>
        <w:spacing w:line="360" w:lineRule="auto"/>
        <w:jc w:val="both"/>
        <w:rPr>
          <w:rFonts w:ascii="Calibri Light" w:hAnsi="Calibri Light" w:cs="Calibri Light"/>
        </w:rPr>
      </w:pPr>
    </w:p>
    <w:p w14:paraId="6C5DFAF4" w14:textId="77777777" w:rsidR="00524701" w:rsidRPr="00524701" w:rsidRDefault="00524701" w:rsidP="00524701">
      <w:pPr>
        <w:pStyle w:val="Heading1"/>
        <w:rPr>
          <w:b/>
          <w:bCs/>
          <w:color w:val="009B8F"/>
          <w:sz w:val="52"/>
          <w:szCs w:val="52"/>
          <w:vertAlign w:val="baseline"/>
          <w:lang w:val="en-US"/>
        </w:rPr>
      </w:pPr>
      <w:bookmarkStart w:id="20" w:name="_Toc35447700"/>
      <w:bookmarkStart w:id="21" w:name="_Toc85632098"/>
      <w:bookmarkStart w:id="22" w:name="_Toc118977956"/>
      <w:r w:rsidRPr="00524701">
        <w:rPr>
          <w:b/>
          <w:bCs/>
          <w:color w:val="009B8F"/>
          <w:sz w:val="52"/>
          <w:szCs w:val="52"/>
          <w:vertAlign w:val="baseline"/>
          <w:lang w:val="en-US"/>
        </w:rPr>
        <w:lastRenderedPageBreak/>
        <w:t>Terms and Conditions</w:t>
      </w:r>
      <w:bookmarkEnd w:id="20"/>
      <w:bookmarkEnd w:id="21"/>
      <w:bookmarkEnd w:id="22"/>
    </w:p>
    <w:p w14:paraId="6C7142FF" w14:textId="77777777" w:rsidR="00524701" w:rsidRDefault="00524701" w:rsidP="00524701"/>
    <w:p w14:paraId="50242141" w14:textId="218CC16E"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COSRT reserves the right to withhold Accreditation without explanation.  Where Accreditation is withheld, there is no right of appeal.  Applications for Accreditation</w:t>
      </w:r>
      <w:r w:rsidR="00F62B94">
        <w:rPr>
          <w:rFonts w:ascii="Calibri Light" w:hAnsi="Calibri Light" w:cs="Calibri Light"/>
        </w:rPr>
        <w:t xml:space="preserve"> may</w:t>
      </w:r>
      <w:r w:rsidRPr="00524701">
        <w:rPr>
          <w:rFonts w:ascii="Calibri Light" w:hAnsi="Calibri Light" w:cs="Calibri Light"/>
        </w:rPr>
        <w:t xml:space="preserve"> be resubmitted within three months of an unsuccessful process. </w:t>
      </w:r>
    </w:p>
    <w:p w14:paraId="151C94C1" w14:textId="77777777" w:rsidR="00524701" w:rsidRPr="00524701" w:rsidRDefault="00524701" w:rsidP="00524701">
      <w:pPr>
        <w:spacing w:line="360" w:lineRule="auto"/>
        <w:ind w:left="720"/>
        <w:jc w:val="both"/>
        <w:rPr>
          <w:rFonts w:ascii="Calibri Light" w:hAnsi="Calibri Light" w:cs="Calibri Light"/>
        </w:rPr>
      </w:pPr>
    </w:p>
    <w:p w14:paraId="0483774D"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Training must adhere to the COSRT Code of Ethics and Practice as amended from time to time.</w:t>
      </w:r>
    </w:p>
    <w:p w14:paraId="42846784" w14:textId="77777777" w:rsidR="00524701" w:rsidRPr="00524701" w:rsidRDefault="00524701" w:rsidP="00524701">
      <w:pPr>
        <w:pStyle w:val="ListParagraph"/>
        <w:rPr>
          <w:rFonts w:ascii="Calibri Light" w:hAnsi="Calibri Light" w:cs="Calibri Light"/>
          <w:sz w:val="24"/>
          <w:szCs w:val="24"/>
        </w:rPr>
      </w:pPr>
    </w:p>
    <w:p w14:paraId="6C8402AD" w14:textId="389B6799"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All students will be required to hold COSRT Student Membership for the duration of their enrolment on the course. </w:t>
      </w:r>
      <w:r w:rsidR="00F62B94">
        <w:rPr>
          <w:rFonts w:ascii="Calibri Light" w:hAnsi="Calibri Light" w:cs="Calibri Light"/>
        </w:rPr>
        <w:t xml:space="preserve"> </w:t>
      </w:r>
    </w:p>
    <w:p w14:paraId="1F678AE1" w14:textId="77777777" w:rsidR="00524701" w:rsidRPr="00524701" w:rsidRDefault="00524701" w:rsidP="00524701">
      <w:pPr>
        <w:pStyle w:val="ListParagraph"/>
        <w:rPr>
          <w:rFonts w:ascii="Calibri Light" w:hAnsi="Calibri Light" w:cs="Calibri Light"/>
          <w:sz w:val="24"/>
          <w:szCs w:val="24"/>
        </w:rPr>
      </w:pPr>
    </w:p>
    <w:p w14:paraId="6247A018" w14:textId="21FAEB36"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Training providers are liable for all complaints, claims or any other action related to the Accredited course, its staff, or its students including when undertaking activities related to that course</w:t>
      </w:r>
      <w:r w:rsidR="00F62B94" w:rsidRPr="006F2DA7">
        <w:rPr>
          <w:rFonts w:ascii="Calibri Light" w:hAnsi="Calibri Light" w:cs="Calibri Light"/>
        </w:rPr>
        <w:t xml:space="preserve"> and appropriate insurance must be in place</w:t>
      </w:r>
      <w:r w:rsidR="006F2DA7">
        <w:rPr>
          <w:rFonts w:ascii="Calibri Light" w:hAnsi="Calibri Light" w:cs="Calibri Light"/>
        </w:rPr>
        <w:t>.</w:t>
      </w:r>
    </w:p>
    <w:p w14:paraId="32BB084D" w14:textId="77777777" w:rsidR="00402BC1" w:rsidRPr="006F2DA7" w:rsidRDefault="00402BC1" w:rsidP="00402BC1">
      <w:pPr>
        <w:pStyle w:val="ListParagraph"/>
        <w:rPr>
          <w:rFonts w:ascii="Calibri Light" w:hAnsi="Calibri Light" w:cs="Calibri Light"/>
        </w:rPr>
      </w:pPr>
    </w:p>
    <w:p w14:paraId="0E6E262B" w14:textId="521D4CC2" w:rsidR="00402BC1" w:rsidRDefault="00402BC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w:t>
      </w:r>
      <w:r w:rsidR="00F62B94" w:rsidRPr="006F2DA7">
        <w:rPr>
          <w:rFonts w:ascii="Calibri Light" w:hAnsi="Calibri Light" w:cs="Calibri Light"/>
        </w:rPr>
        <w:t xml:space="preserve">may </w:t>
      </w:r>
      <w:r w:rsidRPr="006F2DA7">
        <w:rPr>
          <w:rFonts w:ascii="Calibri Light" w:hAnsi="Calibri Light" w:cs="Calibri Light"/>
        </w:rPr>
        <w:t>receive and consider</w:t>
      </w:r>
      <w:r>
        <w:rPr>
          <w:rFonts w:ascii="Calibri Light" w:hAnsi="Calibri Light" w:cs="Calibri Light"/>
        </w:rPr>
        <w:t xml:space="preserve"> a complaint about an Accredited course.</w:t>
      </w:r>
    </w:p>
    <w:p w14:paraId="6826EFF9" w14:textId="77777777" w:rsidR="00402BC1" w:rsidRDefault="00402BC1" w:rsidP="00402BC1">
      <w:pPr>
        <w:pStyle w:val="ListParagraph"/>
        <w:rPr>
          <w:rFonts w:ascii="Calibri Light" w:hAnsi="Calibri Light" w:cs="Calibri Light"/>
        </w:rPr>
      </w:pPr>
    </w:p>
    <w:p w14:paraId="487FC149" w14:textId="07195C0F" w:rsidR="00402BC1" w:rsidRDefault="00402BC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w:t>
      </w:r>
      <w:r w:rsidR="00F62B94" w:rsidRPr="006F2DA7">
        <w:rPr>
          <w:rFonts w:ascii="Calibri Light" w:hAnsi="Calibri Light" w:cs="Calibri Light"/>
        </w:rPr>
        <w:t>may</w:t>
      </w:r>
      <w:r w:rsidRPr="006F2DA7">
        <w:rPr>
          <w:rFonts w:ascii="Calibri Light" w:hAnsi="Calibri Light" w:cs="Calibri Light"/>
        </w:rPr>
        <w:t xml:space="preserve"> receive</w:t>
      </w:r>
      <w:r>
        <w:rPr>
          <w:rFonts w:ascii="Calibri Light" w:hAnsi="Calibri Light" w:cs="Calibri Light"/>
        </w:rPr>
        <w:t xml:space="preserve"> and consider a complaint about any individual holding COSRT Membership in line with its Conduct Procedure.</w:t>
      </w:r>
    </w:p>
    <w:p w14:paraId="15517370" w14:textId="77777777" w:rsidR="00F62B94" w:rsidRDefault="00F62B94" w:rsidP="00F62B94">
      <w:pPr>
        <w:pStyle w:val="ListParagraph"/>
        <w:rPr>
          <w:rFonts w:ascii="Calibri Light" w:hAnsi="Calibri Light" w:cs="Calibri Light"/>
        </w:rPr>
      </w:pPr>
    </w:p>
    <w:p w14:paraId="4F9D4481" w14:textId="42E40568" w:rsidR="00524701" w:rsidRPr="00524701"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Training must not </w:t>
      </w:r>
      <w:r w:rsidRPr="006F2DA7">
        <w:rPr>
          <w:rFonts w:ascii="Calibri Light" w:hAnsi="Calibri Light" w:cs="Calibri Light"/>
          <w:lang w:val="en-US" w:eastAsia="en-GB"/>
        </w:rPr>
        <w:t xml:space="preserve">advocate or </w:t>
      </w:r>
      <w:r w:rsidR="00F62B94" w:rsidRPr="006F2DA7">
        <w:rPr>
          <w:rFonts w:ascii="Calibri Light" w:hAnsi="Calibri Light" w:cs="Calibri Light"/>
          <w:lang w:val="en-US" w:eastAsia="en-GB"/>
        </w:rPr>
        <w:t xml:space="preserve">support the </w:t>
      </w:r>
      <w:r w:rsidRPr="006F2DA7">
        <w:rPr>
          <w:rFonts w:ascii="Calibri Light" w:hAnsi="Calibri Light" w:cs="Calibri Light"/>
          <w:lang w:val="en-US" w:eastAsia="en-GB"/>
        </w:rPr>
        <w:t xml:space="preserve"> </w:t>
      </w:r>
      <w:r w:rsidR="00F62B94" w:rsidRPr="006F2DA7">
        <w:rPr>
          <w:rFonts w:ascii="Calibri Light" w:hAnsi="Calibri Light" w:cs="Calibri Light"/>
          <w:lang w:val="en-US" w:eastAsia="en-GB"/>
        </w:rPr>
        <w:t xml:space="preserve">use of </w:t>
      </w:r>
      <w:r w:rsidRPr="006F2DA7">
        <w:rPr>
          <w:rFonts w:ascii="Calibri Light" w:hAnsi="Calibri Light" w:cs="Calibri Light"/>
          <w:lang w:val="en-US" w:eastAsia="en-GB"/>
        </w:rPr>
        <w:t>conversion therapy, which assumes that any one sexual orientation or gender identity is superior to</w:t>
      </w:r>
      <w:r w:rsidRPr="00524701">
        <w:rPr>
          <w:rFonts w:ascii="Calibri Light" w:hAnsi="Calibri Light" w:cs="Calibri Light"/>
          <w:lang w:val="en-US" w:eastAsia="en-GB"/>
        </w:rPr>
        <w:t xml:space="preserve"> or preferable to any other.</w:t>
      </w:r>
    </w:p>
    <w:p w14:paraId="5F59E8D8" w14:textId="77777777" w:rsidR="00524701" w:rsidRPr="00524701" w:rsidRDefault="00524701" w:rsidP="00524701">
      <w:pPr>
        <w:pStyle w:val="ListParagraph"/>
        <w:rPr>
          <w:rFonts w:ascii="Calibri Light" w:hAnsi="Calibri Light" w:cs="Calibri Light"/>
          <w:sz w:val="24"/>
          <w:szCs w:val="24"/>
        </w:rPr>
      </w:pPr>
    </w:p>
    <w:p w14:paraId="17469A76" w14:textId="36311F0B"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reserves the right to withdraw Accreditation by passing a resolution of the Board of Trustees resolving that </w:t>
      </w:r>
      <w:bookmarkStart w:id="23" w:name="_Toc26871989"/>
      <w:r w:rsidRPr="00524701">
        <w:rPr>
          <w:rFonts w:ascii="Calibri Light" w:hAnsi="Calibri Light" w:cs="Calibri Light"/>
        </w:rPr>
        <w:t>Accreditation be removed on the grounds that its continuation is harmful to or is likely to become harmful to the interests of COSRT</w:t>
      </w:r>
      <w:r w:rsidR="006F2DA7">
        <w:rPr>
          <w:rFonts w:ascii="Calibri Light" w:hAnsi="Calibri Light" w:cs="Calibri Light"/>
        </w:rPr>
        <w:t>, or that the course no longer meets Accreditation requirements</w:t>
      </w:r>
      <w:r w:rsidRPr="00524701">
        <w:rPr>
          <w:rFonts w:ascii="Calibri Light" w:hAnsi="Calibri Light" w:cs="Calibri Light"/>
        </w:rPr>
        <w:t>.  Such a resolution may not be passed unless you have been given at least 14 Clear Days' notice that the resolution is to be proposed, specifying the circumstances alleged to justify removal, and you have been afforded a reasonable opportunity of being heard by or of making written representations to the Trustees.</w:t>
      </w:r>
      <w:bookmarkEnd w:id="23"/>
    </w:p>
    <w:p w14:paraId="0AA05B3D" w14:textId="77777777" w:rsidR="00524701" w:rsidRPr="00524701" w:rsidRDefault="00524701" w:rsidP="00524701">
      <w:pPr>
        <w:spacing w:line="360" w:lineRule="auto"/>
        <w:ind w:left="1440"/>
        <w:jc w:val="both"/>
        <w:rPr>
          <w:rFonts w:ascii="Calibri Light" w:hAnsi="Calibri Light" w:cs="Calibri Light"/>
        </w:rPr>
      </w:pPr>
    </w:p>
    <w:p w14:paraId="44D8F9BE" w14:textId="0688EB63"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retains the right, after notification of planned or implemented changes to course content request a new accreditation process with 14 days written notice.  </w:t>
      </w:r>
    </w:p>
    <w:p w14:paraId="52F1CBE8" w14:textId="77777777" w:rsidR="00524701" w:rsidRPr="00524701" w:rsidRDefault="00524701" w:rsidP="00524701">
      <w:pPr>
        <w:spacing w:line="360" w:lineRule="auto"/>
        <w:ind w:left="720"/>
        <w:jc w:val="both"/>
        <w:rPr>
          <w:rFonts w:ascii="Calibri Light" w:hAnsi="Calibri Light" w:cs="Calibri Light"/>
        </w:rPr>
      </w:pPr>
    </w:p>
    <w:p w14:paraId="212873FA"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If Accreditation is removed, fees will not be refunded.</w:t>
      </w:r>
    </w:p>
    <w:p w14:paraId="27F5F87E" w14:textId="77777777" w:rsidR="00524701" w:rsidRPr="00524701" w:rsidRDefault="00524701" w:rsidP="00524701">
      <w:pPr>
        <w:spacing w:line="360" w:lineRule="auto"/>
        <w:ind w:left="1440"/>
        <w:jc w:val="both"/>
        <w:rPr>
          <w:rFonts w:ascii="Calibri Light" w:hAnsi="Calibri Light" w:cs="Calibri Light"/>
        </w:rPr>
      </w:pPr>
    </w:p>
    <w:p w14:paraId="224AB5DE"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grants a non-exclusive licence to use the Marks ("Licence") to an organisation or individual providing COSRT-accredited training (“Licensee”), during the term of accreditation in a professional manner on their website, stationery and advertising and marketing documentation, provided that such use must be in accordance with these Terms, limited to the accredited course and must be accompanied by the words “[insert name of course] COSRT Accredited Professional Qualification – Level [insert level awarded]”.  </w:t>
      </w:r>
    </w:p>
    <w:p w14:paraId="272FD30D" w14:textId="77777777" w:rsidR="00524701" w:rsidRPr="00524701" w:rsidRDefault="00524701" w:rsidP="00524701">
      <w:pPr>
        <w:spacing w:line="360" w:lineRule="auto"/>
        <w:ind w:left="720"/>
        <w:jc w:val="both"/>
        <w:rPr>
          <w:rFonts w:ascii="Calibri Light" w:hAnsi="Calibri Light" w:cs="Calibri Light"/>
        </w:rPr>
      </w:pPr>
    </w:p>
    <w:p w14:paraId="70C0658C"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shall not sub-licence, assign, transfer, mortgage, charge, subcontract, declare a trust over or deal in any other manner with any or all of its rights and obligations under the relevant Licence. </w:t>
      </w:r>
    </w:p>
    <w:p w14:paraId="2004A52C" w14:textId="77777777" w:rsidR="00524701" w:rsidRPr="00524701" w:rsidRDefault="00524701" w:rsidP="00524701">
      <w:pPr>
        <w:spacing w:line="360" w:lineRule="auto"/>
        <w:ind w:left="720"/>
        <w:jc w:val="both"/>
        <w:rPr>
          <w:rFonts w:ascii="Calibri Light" w:hAnsi="Calibri Light" w:cs="Calibri Light"/>
        </w:rPr>
      </w:pPr>
    </w:p>
    <w:p w14:paraId="6D413F74"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will not represent that COSRT endorses, recommends or approves any of their products, activities or services other than their Membership or (as applicable) specified COSRT-accredited training course. </w:t>
      </w:r>
    </w:p>
    <w:p w14:paraId="7B2C475D" w14:textId="77777777" w:rsidR="00524701" w:rsidRPr="00524701" w:rsidRDefault="00524701" w:rsidP="00524701">
      <w:pPr>
        <w:spacing w:line="360" w:lineRule="auto"/>
        <w:ind w:left="720"/>
        <w:jc w:val="both"/>
        <w:rPr>
          <w:rFonts w:ascii="Calibri Light" w:hAnsi="Calibri Light" w:cs="Calibri Light"/>
        </w:rPr>
      </w:pPr>
    </w:p>
    <w:p w14:paraId="6CBAAF4C" w14:textId="1544A646" w:rsidR="00524701" w:rsidRPr="00524701"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The </w:t>
      </w:r>
      <w:r w:rsidR="006F2DA7" w:rsidRPr="006F2DA7">
        <w:rPr>
          <w:rFonts w:ascii="Calibri Light" w:hAnsi="Calibri Light" w:cs="Calibri Light"/>
        </w:rPr>
        <w:t>M</w:t>
      </w:r>
      <w:r w:rsidR="00F62B94" w:rsidRPr="006F2DA7">
        <w:rPr>
          <w:rFonts w:ascii="Calibri Light" w:hAnsi="Calibri Light" w:cs="Calibri Light"/>
        </w:rPr>
        <w:t>arks</w:t>
      </w:r>
      <w:r w:rsidRPr="006F2DA7">
        <w:rPr>
          <w:rFonts w:ascii="Calibri Light" w:hAnsi="Calibri Light" w:cs="Calibri Light"/>
        </w:rPr>
        <w:t xml:space="preserve"> may not</w:t>
      </w:r>
      <w:r w:rsidRPr="00524701">
        <w:rPr>
          <w:rFonts w:ascii="Calibri Light" w:hAnsi="Calibri Light" w:cs="Calibri Light"/>
        </w:rPr>
        <w:t xml:space="preserve"> be used in any manner that discredits COSRT or tarnishes its reputation and goodwill; is false or misleading; violates the rights of others, any law, regulation, or other public policy; or mischaracterises the relationship between the Licensee and COSRT, including but not limited to any use of the Marks that might be interpreted as an endorsement, approval, sponsorship, or certification by COSRT of a Licensee's business or organisation, or the Licensee's products or services, or that might be interpreted as support or encouragement to purchase or utilise the Licensee's products or services other than specified COSRT-accredited courses. </w:t>
      </w:r>
    </w:p>
    <w:p w14:paraId="50E3E1D5" w14:textId="77777777" w:rsidR="00524701" w:rsidRPr="00524701" w:rsidRDefault="00524701" w:rsidP="00524701">
      <w:pPr>
        <w:pStyle w:val="NoSpacing"/>
        <w:rPr>
          <w:rFonts w:ascii="Calibri Light" w:hAnsi="Calibri Light" w:cs="Calibri Light"/>
        </w:rPr>
      </w:pPr>
    </w:p>
    <w:p w14:paraId="515B7F85"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shall not, whether by act, omission or permission to a third party, weaken, damage or cause detriment to the Marks or the reputation or goodwill associated with the Marks or COSRT, or that may invalidate or jeopardise any registration of the Marks.  The Licensee shall not apply for, or obtain, registration of the Marks for any goods or services in any country.  The Licensee shall not apply for, or obtain, registration of any trade or service mark or domain names in any country which consists of, or comprises, or is confusingly similar to, the Mark. </w:t>
      </w:r>
    </w:p>
    <w:p w14:paraId="3E37F4AC" w14:textId="77777777" w:rsidR="00524701" w:rsidRPr="00524701" w:rsidRDefault="00524701" w:rsidP="00524701">
      <w:pPr>
        <w:pStyle w:val="NoSpacing"/>
        <w:rPr>
          <w:rFonts w:ascii="Calibri Light" w:hAnsi="Calibri Light" w:cs="Calibri Light"/>
        </w:rPr>
      </w:pPr>
    </w:p>
    <w:p w14:paraId="03B23EC8"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lastRenderedPageBreak/>
        <w:t xml:space="preserve">Any goodwill derived from the use by the Licensee of the Marks shall accrue to and vest in COSRT.  COSRT may, at any time, call for a confirmatory assignment of that goodwill and the Licensee shall immediately execute it. </w:t>
      </w:r>
    </w:p>
    <w:p w14:paraId="681F3F64" w14:textId="77777777" w:rsidR="00524701" w:rsidRPr="00524701" w:rsidRDefault="00524701" w:rsidP="00524701">
      <w:pPr>
        <w:pStyle w:val="NoSpacing"/>
        <w:rPr>
          <w:sz w:val="28"/>
          <w:szCs w:val="28"/>
        </w:rPr>
      </w:pPr>
    </w:p>
    <w:p w14:paraId="11CFDD23"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reserves the right to request samples of the Licensee's use of the Marks in order to determine the Licensee's compliance with these Terms. </w:t>
      </w:r>
    </w:p>
    <w:p w14:paraId="6E633A37" w14:textId="77777777" w:rsidR="00524701" w:rsidRPr="00524701" w:rsidRDefault="00524701" w:rsidP="00524701">
      <w:pPr>
        <w:pStyle w:val="NoSpacing"/>
        <w:rPr>
          <w:rFonts w:ascii="Calibri Light" w:hAnsi="Calibri Light" w:cs="Calibri Light"/>
        </w:rPr>
      </w:pPr>
    </w:p>
    <w:p w14:paraId="6FBD3A27"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Without prejudice to any other rights or remedies that COSRT may be entitled to, the Licensee acknowledges that damages may not be an adequate remedy for breach of the obligations set out in this clause 7 and agree that COSRT will be entitled to seek remedies of injunction, specific performance and any other available equitable relief for any threatened or actual breach.</w:t>
      </w:r>
    </w:p>
    <w:p w14:paraId="496CD2D8" w14:textId="77777777" w:rsidR="00524701" w:rsidRPr="00524701" w:rsidRDefault="00524701" w:rsidP="00524701">
      <w:pPr>
        <w:pStyle w:val="NoSpacing"/>
        <w:rPr>
          <w:sz w:val="28"/>
          <w:szCs w:val="28"/>
        </w:rPr>
      </w:pPr>
    </w:p>
    <w:p w14:paraId="6EE178DD" w14:textId="389E1F28"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Training providers must notify COSRT in advance of all </w:t>
      </w:r>
      <w:r w:rsidR="006F2DA7" w:rsidRPr="006F2DA7">
        <w:rPr>
          <w:rFonts w:ascii="Calibri Light" w:hAnsi="Calibri Light" w:cs="Calibri Light"/>
        </w:rPr>
        <w:t xml:space="preserve">student cohorts during the Accreditation period.  </w:t>
      </w:r>
      <w:r w:rsidRPr="006F2DA7">
        <w:rPr>
          <w:rFonts w:ascii="Calibri Light" w:hAnsi="Calibri Light" w:cs="Calibri Light"/>
        </w:rPr>
        <w:t xml:space="preserve"> </w:t>
      </w:r>
    </w:p>
    <w:p w14:paraId="5AE6B2AA" w14:textId="77777777" w:rsidR="00524701" w:rsidRPr="006F2DA7" w:rsidRDefault="00524701" w:rsidP="00524701">
      <w:pPr>
        <w:pStyle w:val="NoSpacing"/>
        <w:rPr>
          <w:sz w:val="28"/>
          <w:szCs w:val="28"/>
        </w:rPr>
      </w:pPr>
    </w:p>
    <w:p w14:paraId="5F6111AD" w14:textId="1E969D9E"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Training providers must notify COSRT in advance of any changes to course content and provision.  If COSRT determines that changes are sufficient, a new Accreditation assessment will be proposed.  The training provider will be eligible for associated fees.</w:t>
      </w:r>
      <w:r w:rsidR="006F2DA7" w:rsidRPr="006F2DA7">
        <w:rPr>
          <w:rFonts w:ascii="Calibri Light" w:hAnsi="Calibri Light" w:cs="Calibri Light"/>
        </w:rPr>
        <w:t xml:space="preserve">  </w:t>
      </w:r>
    </w:p>
    <w:p w14:paraId="29F00599" w14:textId="77777777" w:rsidR="00524701" w:rsidRPr="00524701" w:rsidRDefault="00524701" w:rsidP="00524701">
      <w:pPr>
        <w:pStyle w:val="NoSpacing"/>
        <w:rPr>
          <w:sz w:val="28"/>
          <w:szCs w:val="28"/>
        </w:rPr>
      </w:pPr>
    </w:p>
    <w:p w14:paraId="781379B3"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If a training provider refuses a new Accreditation assessment after changing the course, COSRT reserves the right to remove Accreditation and all associated licenses and benefits.</w:t>
      </w:r>
    </w:p>
    <w:p w14:paraId="1E30ADEF" w14:textId="77777777" w:rsidR="00524701" w:rsidRDefault="00524701" w:rsidP="00524701">
      <w:pPr>
        <w:pStyle w:val="NoSpacing"/>
        <w:rPr>
          <w:rFonts w:ascii="Calibri Light" w:hAnsi="Calibri Light" w:cs="Calibri Light"/>
        </w:rPr>
      </w:pPr>
    </w:p>
    <w:p w14:paraId="4C8D5E80" w14:textId="77777777" w:rsidR="00524701" w:rsidRPr="00524701" w:rsidRDefault="00524701" w:rsidP="00524701">
      <w:pPr>
        <w:pStyle w:val="Heading1"/>
        <w:rPr>
          <w:b/>
          <w:bCs/>
          <w:color w:val="009B8F"/>
          <w:sz w:val="52"/>
          <w:szCs w:val="52"/>
          <w:vertAlign w:val="baseline"/>
          <w:lang w:val="en-US"/>
        </w:rPr>
      </w:pPr>
      <w:bookmarkStart w:id="24" w:name="_Toc27565462"/>
      <w:bookmarkStart w:id="25" w:name="_Toc32251178"/>
      <w:bookmarkStart w:id="26" w:name="_Toc35447701"/>
      <w:bookmarkStart w:id="27" w:name="_Toc85632099"/>
      <w:bookmarkStart w:id="28" w:name="_Toc118977957"/>
      <w:r w:rsidRPr="00524701">
        <w:rPr>
          <w:b/>
          <w:bCs/>
          <w:color w:val="009B8F"/>
          <w:sz w:val="52"/>
          <w:szCs w:val="52"/>
          <w:vertAlign w:val="baseline"/>
          <w:lang w:val="en-US"/>
        </w:rPr>
        <w:t>D</w:t>
      </w:r>
      <w:bookmarkEnd w:id="24"/>
      <w:bookmarkEnd w:id="25"/>
      <w:r w:rsidRPr="00524701">
        <w:rPr>
          <w:b/>
          <w:bCs/>
          <w:color w:val="009B8F"/>
          <w:sz w:val="52"/>
          <w:szCs w:val="52"/>
          <w:vertAlign w:val="baseline"/>
          <w:lang w:val="en-US"/>
        </w:rPr>
        <w:t>eclarations</w:t>
      </w:r>
      <w:bookmarkEnd w:id="26"/>
      <w:bookmarkEnd w:id="27"/>
      <w:bookmarkEnd w:id="28"/>
    </w:p>
    <w:p w14:paraId="666F2293" w14:textId="77777777" w:rsidR="00524701" w:rsidRDefault="00524701" w:rsidP="00524701">
      <w:pPr>
        <w:spacing w:line="360" w:lineRule="auto"/>
        <w:jc w:val="both"/>
        <w:rPr>
          <w:rFonts w:ascii="Calibri Light" w:hAnsi="Calibri Light" w:cs="Calibri Light"/>
          <w:sz w:val="22"/>
          <w:szCs w:val="22"/>
        </w:rPr>
      </w:pPr>
    </w:p>
    <w:p w14:paraId="508E4595" w14:textId="77777777" w:rsidR="00524701" w:rsidRPr="00524701" w:rsidRDefault="00524701" w:rsidP="00524701">
      <w:pPr>
        <w:spacing w:line="360" w:lineRule="auto"/>
        <w:jc w:val="both"/>
        <w:rPr>
          <w:rFonts w:ascii="Calibri Light" w:hAnsi="Calibri Light" w:cs="Calibri Light"/>
        </w:rPr>
      </w:pPr>
      <w:r w:rsidRPr="00524701">
        <w:rPr>
          <w:rFonts w:ascii="Calibri Light" w:hAnsi="Calibri Light" w:cs="Calibri Light"/>
        </w:rPr>
        <w:t xml:space="preserve">I confirm that:  </w:t>
      </w:r>
    </w:p>
    <w:p w14:paraId="7D103958" w14:textId="77777777" w:rsidR="00524701" w:rsidRPr="00524701" w:rsidRDefault="00524701" w:rsidP="00524701">
      <w:pPr>
        <w:spacing w:line="360" w:lineRule="auto"/>
        <w:jc w:val="both"/>
        <w:rPr>
          <w:rFonts w:ascii="Calibri Light" w:hAnsi="Calibri Light" w:cs="Calibri Light"/>
        </w:rPr>
      </w:pPr>
    </w:p>
    <w:p w14:paraId="7274EB76"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I have read, understood and agree to uphold and abide by the terms set out in this Application Pack.</w:t>
      </w:r>
    </w:p>
    <w:p w14:paraId="0A7A0FDF" w14:textId="77777777" w:rsidR="00524701" w:rsidRPr="00524701" w:rsidRDefault="00524701" w:rsidP="00524701">
      <w:pPr>
        <w:spacing w:line="360" w:lineRule="auto"/>
        <w:jc w:val="both"/>
        <w:rPr>
          <w:rFonts w:ascii="Calibri Light" w:hAnsi="Calibri Light" w:cs="Calibri Light"/>
        </w:rPr>
      </w:pPr>
    </w:p>
    <w:p w14:paraId="07BF9730"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5C17B040" w14:textId="77777777" w:rsidR="00524701" w:rsidRPr="00524701" w:rsidRDefault="00524701" w:rsidP="00524701">
      <w:pPr>
        <w:spacing w:line="360" w:lineRule="auto"/>
        <w:ind w:left="720"/>
        <w:jc w:val="both"/>
        <w:rPr>
          <w:rFonts w:ascii="Calibri Light" w:hAnsi="Calibri Light" w:cs="Calibri Light"/>
        </w:rPr>
      </w:pPr>
    </w:p>
    <w:p w14:paraId="13D180B6"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lastRenderedPageBreak/>
        <w:t>I understand that any false or misleading statement, falsification of accompanying evidence or collusion may lead to conduct action being taken against me and may result in termination of Accreditation. I understand that failure to disclose relevant information on application or during the period of Accreditation could lead to action and termination of Accreditation.</w:t>
      </w:r>
    </w:p>
    <w:p w14:paraId="67438A73" w14:textId="77777777" w:rsidR="00524701" w:rsidRPr="00524701" w:rsidRDefault="00524701" w:rsidP="00524701">
      <w:pPr>
        <w:spacing w:line="360" w:lineRule="auto"/>
        <w:ind w:left="720"/>
        <w:jc w:val="both"/>
        <w:rPr>
          <w:rFonts w:ascii="Calibri Light" w:hAnsi="Calibri Light" w:cs="Calibri Light"/>
        </w:rPr>
      </w:pPr>
    </w:p>
    <w:p w14:paraId="252350CB"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understand that failure to comply with any conditions imposed on Accreditation may result in a breach of contract which may result in termination of Accreditation. </w:t>
      </w:r>
    </w:p>
    <w:p w14:paraId="56DF4E9E" w14:textId="77777777" w:rsidR="00524701" w:rsidRPr="00524701" w:rsidRDefault="00524701" w:rsidP="00524701">
      <w:pPr>
        <w:pStyle w:val="ListParagraph"/>
        <w:rPr>
          <w:rFonts w:ascii="Calibri Light" w:hAnsi="Calibri Light" w:cs="Calibri Light"/>
          <w:sz w:val="24"/>
          <w:szCs w:val="24"/>
        </w:rPr>
      </w:pPr>
    </w:p>
    <w:p w14:paraId="4FD7D931"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understand that any payment of Accreditation fees does not constitute commencement of Accredited status. </w:t>
      </w:r>
    </w:p>
    <w:p w14:paraId="26B405D1" w14:textId="77777777" w:rsidR="00524701" w:rsidRPr="00524701" w:rsidRDefault="00524701" w:rsidP="00524701">
      <w:pPr>
        <w:spacing w:line="360" w:lineRule="auto"/>
        <w:ind w:left="720" w:hanging="720"/>
        <w:jc w:val="both"/>
        <w:rPr>
          <w:rFonts w:ascii="Calibri" w:hAnsi="Calibri" w:cs="Calibri"/>
        </w:rPr>
      </w:pPr>
    </w:p>
    <w:p w14:paraId="634FF4AC"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Name:</w:t>
      </w:r>
      <w:r w:rsidRPr="00524701">
        <w:rPr>
          <w:rFonts w:ascii="Calibri Light" w:hAnsi="Calibri Light" w:cs="Calibri Light"/>
        </w:rPr>
        <w:tab/>
      </w:r>
      <w:r w:rsidRPr="00524701">
        <w:rPr>
          <w:rFonts w:ascii="Calibri Light" w:hAnsi="Calibri Light" w:cs="Calibri Light"/>
        </w:rPr>
        <w:tab/>
      </w:r>
      <w:r w:rsidRPr="00524701">
        <w:rPr>
          <w:rFonts w:ascii="Calibri Light" w:hAnsi="Calibri Light" w:cs="Calibri Light"/>
        </w:rPr>
        <w:fldChar w:fldCharType="begin">
          <w:ffData>
            <w:name w:val="Text23"/>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0D6A4AD8"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Signature:</w:t>
      </w:r>
      <w:r w:rsidRPr="00524701">
        <w:rPr>
          <w:rFonts w:ascii="Calibri Light" w:hAnsi="Calibri Light" w:cs="Calibri Light"/>
        </w:rPr>
        <w:tab/>
      </w:r>
      <w:r w:rsidRPr="00524701">
        <w:rPr>
          <w:rFonts w:ascii="Calibri Light" w:hAnsi="Calibri Light" w:cs="Calibri Light"/>
        </w:rPr>
        <w:fldChar w:fldCharType="begin">
          <w:ffData>
            <w:name w:val="Text23"/>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41C60A93"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Date:</w:t>
      </w:r>
      <w:r w:rsidRPr="00524701">
        <w:rPr>
          <w:rFonts w:ascii="Calibri Light" w:hAnsi="Calibri Light" w:cs="Calibri Light"/>
        </w:rPr>
        <w:tab/>
      </w:r>
      <w:r w:rsidRPr="00524701">
        <w:rPr>
          <w:rFonts w:ascii="Calibri Light" w:hAnsi="Calibri Light" w:cs="Calibri Light"/>
        </w:rPr>
        <w:tab/>
      </w:r>
      <w:r w:rsidRPr="00524701">
        <w:rPr>
          <w:rFonts w:ascii="Calibri Light" w:hAnsi="Calibri Light" w:cs="Calibri Light"/>
        </w:rPr>
        <w:fldChar w:fldCharType="begin">
          <w:ffData>
            <w:name w:val="Text24"/>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65907587" w14:textId="77777777" w:rsidR="00524701" w:rsidRPr="00524701" w:rsidRDefault="00524701" w:rsidP="00524701">
      <w:pPr>
        <w:spacing w:line="360" w:lineRule="auto"/>
        <w:ind w:left="720" w:hanging="720"/>
        <w:jc w:val="both"/>
        <w:rPr>
          <w:rFonts w:ascii="Calibri Light" w:hAnsi="Calibri Light" w:cs="Calibri Light"/>
        </w:rPr>
      </w:pPr>
    </w:p>
    <w:p w14:paraId="71F9AADC"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 xml:space="preserve">Please submit your application with any attached documentation to </w:t>
      </w:r>
      <w:hyperlink r:id="rId13" w:history="1">
        <w:r w:rsidRPr="00524701">
          <w:rPr>
            <w:rStyle w:val="Hyperlink"/>
            <w:rFonts w:ascii="Calibri Light" w:hAnsi="Calibri Light" w:cs="Calibri Light"/>
          </w:rPr>
          <w:t>info@cosrt.org.uk</w:t>
        </w:r>
      </w:hyperlink>
      <w:r w:rsidRPr="00524701">
        <w:rPr>
          <w:rFonts w:ascii="Calibri Light" w:hAnsi="Calibri Light" w:cs="Calibri Light"/>
        </w:rPr>
        <w:t xml:space="preserve"> </w:t>
      </w:r>
    </w:p>
    <w:p w14:paraId="49D430B9" w14:textId="77777777" w:rsidR="00524701" w:rsidRPr="00524701" w:rsidRDefault="00524701" w:rsidP="00792B1A">
      <w:pPr>
        <w:spacing w:line="360" w:lineRule="auto"/>
        <w:jc w:val="both"/>
        <w:rPr>
          <w:rFonts w:ascii="Calibri Light" w:hAnsi="Calibri Light" w:cs="Calibri Light"/>
          <w:sz w:val="28"/>
          <w:szCs w:val="28"/>
        </w:rPr>
      </w:pPr>
    </w:p>
    <w:p w14:paraId="0DB3AC0C" w14:textId="40DBF9BD" w:rsidR="00534DB2" w:rsidRDefault="00534DB2" w:rsidP="00F9265D">
      <w:pPr>
        <w:spacing w:line="360" w:lineRule="auto"/>
        <w:jc w:val="both"/>
        <w:rPr>
          <w:rFonts w:ascii="Calibri Light" w:hAnsi="Calibri Light" w:cs="Calibri Light"/>
        </w:rPr>
      </w:pPr>
    </w:p>
    <w:p w14:paraId="2EF4A257" w14:textId="77777777" w:rsidR="00120495" w:rsidRDefault="00120495" w:rsidP="00F9265D">
      <w:pPr>
        <w:spacing w:line="360" w:lineRule="auto"/>
        <w:jc w:val="both"/>
        <w:rPr>
          <w:rFonts w:ascii="Calibri Light" w:hAnsi="Calibri Light" w:cs="Calibri Light"/>
        </w:rPr>
        <w:sectPr w:rsidR="00120495" w:rsidSect="00721466">
          <w:headerReference w:type="default" r:id="rId14"/>
          <w:footerReference w:type="default" r:id="rId15"/>
          <w:headerReference w:type="first" r:id="rId16"/>
          <w:type w:val="continuous"/>
          <w:pgSz w:w="11906" w:h="16838" w:code="9"/>
          <w:pgMar w:top="851" w:right="1134" w:bottom="851" w:left="1134" w:header="624" w:footer="113" w:gutter="0"/>
          <w:pgNumType w:start="0"/>
          <w:cols w:space="708"/>
          <w:titlePg/>
          <w:docGrid w:linePitch="360"/>
        </w:sectPr>
      </w:pPr>
    </w:p>
    <w:p w14:paraId="19D817D7" w14:textId="35E8E17B" w:rsidR="00120495" w:rsidRPr="0085555E" w:rsidRDefault="00120495" w:rsidP="0085555E">
      <w:pPr>
        <w:pStyle w:val="Heading1"/>
        <w:rPr>
          <w:b/>
          <w:bCs/>
          <w:color w:val="009B8F"/>
          <w:sz w:val="52"/>
          <w:szCs w:val="52"/>
          <w:vertAlign w:val="baseline"/>
          <w:lang w:val="en-US"/>
        </w:rPr>
      </w:pPr>
      <w:bookmarkStart w:id="29" w:name="_Toc112084517"/>
      <w:bookmarkStart w:id="30" w:name="_Toc112085598"/>
      <w:bookmarkStart w:id="31" w:name="_Toc116043880"/>
      <w:bookmarkStart w:id="32" w:name="_Toc118977958"/>
      <w:r w:rsidRPr="0085555E">
        <w:rPr>
          <w:b/>
          <w:bCs/>
          <w:color w:val="009B8F"/>
          <w:sz w:val="52"/>
          <w:szCs w:val="52"/>
          <w:vertAlign w:val="baseline"/>
          <w:lang w:val="en-US"/>
        </w:rPr>
        <w:lastRenderedPageBreak/>
        <w:t>APPENDIX 1.</w:t>
      </w:r>
      <w:bookmarkEnd w:id="29"/>
      <w:bookmarkEnd w:id="30"/>
      <w:bookmarkEnd w:id="31"/>
      <w:bookmarkEnd w:id="32"/>
    </w:p>
    <w:p w14:paraId="10147D58" w14:textId="42500402" w:rsidR="00120495" w:rsidRPr="0085555E" w:rsidRDefault="00EC2A12" w:rsidP="0085555E">
      <w:pPr>
        <w:pStyle w:val="Heading1"/>
        <w:rPr>
          <w:b/>
          <w:bCs/>
          <w:color w:val="009B8F"/>
          <w:sz w:val="52"/>
          <w:szCs w:val="52"/>
          <w:vertAlign w:val="baseline"/>
          <w:lang w:val="en-US"/>
        </w:rPr>
      </w:pPr>
      <w:bookmarkStart w:id="33" w:name="_Toc118977959"/>
      <w:r>
        <w:rPr>
          <w:b/>
          <w:bCs/>
          <w:color w:val="009B8F"/>
          <w:sz w:val="52"/>
          <w:szCs w:val="52"/>
          <w:vertAlign w:val="baseline"/>
          <w:lang w:val="en-US"/>
        </w:rPr>
        <w:t>OVERALL</w:t>
      </w:r>
      <w:r w:rsidR="00120495" w:rsidRPr="0085555E">
        <w:rPr>
          <w:b/>
          <w:bCs/>
          <w:color w:val="009B8F"/>
          <w:sz w:val="52"/>
          <w:szCs w:val="52"/>
          <w:vertAlign w:val="baseline"/>
          <w:lang w:val="en-US"/>
        </w:rPr>
        <w:t xml:space="preserve"> LEARNING STRATEGY</w:t>
      </w:r>
      <w:bookmarkEnd w:id="33"/>
    </w:p>
    <w:p w14:paraId="7EDB71D7" w14:textId="77777777" w:rsidR="00120495" w:rsidRDefault="00120495" w:rsidP="00F9265D">
      <w:pPr>
        <w:spacing w:line="360" w:lineRule="auto"/>
        <w:jc w:val="both"/>
        <w:rPr>
          <w:rFonts w:ascii="Calibri Light" w:hAnsi="Calibri Light" w:cs="Calibri Light"/>
        </w:rPr>
      </w:pPr>
    </w:p>
    <w:p w14:paraId="6E0BF904" w14:textId="5C5D1326" w:rsidR="00F9265D" w:rsidRDefault="00F9265D" w:rsidP="00F9265D">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980"/>
        <w:gridCol w:w="3118"/>
        <w:gridCol w:w="3554"/>
        <w:gridCol w:w="1830"/>
        <w:gridCol w:w="1800"/>
        <w:gridCol w:w="2669"/>
      </w:tblGrid>
      <w:tr w:rsidR="00C35E6A" w14:paraId="689C02F9" w14:textId="77777777" w:rsidTr="00E91B76">
        <w:trPr>
          <w:jc w:val="center"/>
        </w:trPr>
        <w:tc>
          <w:tcPr>
            <w:tcW w:w="1980" w:type="dxa"/>
          </w:tcPr>
          <w:p w14:paraId="3931E5F7" w14:textId="09F9E815" w:rsidR="00C35E6A" w:rsidRPr="00EA367D" w:rsidRDefault="00C35E6A" w:rsidP="00955430">
            <w:pPr>
              <w:spacing w:line="360" w:lineRule="auto"/>
              <w:jc w:val="center"/>
              <w:rPr>
                <w:rFonts w:ascii="Calibri Light" w:hAnsi="Calibri Light" w:cs="Calibri Light"/>
                <w:color w:val="002060"/>
              </w:rPr>
            </w:pPr>
            <w:r>
              <w:rPr>
                <w:rFonts w:ascii="Calibri Light" w:hAnsi="Calibri Light" w:cs="Calibri Light"/>
                <w:color w:val="002060"/>
              </w:rPr>
              <w:t>Unit</w:t>
            </w:r>
          </w:p>
        </w:tc>
        <w:tc>
          <w:tcPr>
            <w:tcW w:w="3118" w:type="dxa"/>
          </w:tcPr>
          <w:p w14:paraId="72026653" w14:textId="4780C263" w:rsidR="00C35E6A" w:rsidRPr="00EA367D" w:rsidRDefault="00524701" w:rsidP="00955430">
            <w:pPr>
              <w:spacing w:line="360" w:lineRule="auto"/>
              <w:jc w:val="center"/>
              <w:rPr>
                <w:rFonts w:ascii="Calibri Light" w:hAnsi="Calibri Light" w:cs="Calibri Light"/>
                <w:color w:val="002060"/>
              </w:rPr>
            </w:pPr>
            <w:r>
              <w:rPr>
                <w:rFonts w:ascii="Calibri Light" w:hAnsi="Calibri Light" w:cs="Calibri Light"/>
                <w:color w:val="002060"/>
              </w:rPr>
              <w:t>Specific C</w:t>
            </w:r>
            <w:r w:rsidR="00B94A15">
              <w:rPr>
                <w:rFonts w:ascii="Calibri Light" w:hAnsi="Calibri Light" w:cs="Calibri Light"/>
                <w:color w:val="002060"/>
              </w:rPr>
              <w:t>ontent</w:t>
            </w:r>
          </w:p>
        </w:tc>
        <w:tc>
          <w:tcPr>
            <w:tcW w:w="3554" w:type="dxa"/>
          </w:tcPr>
          <w:p w14:paraId="611C8433" w14:textId="1597F592" w:rsidR="00C35E6A" w:rsidRPr="00EA367D" w:rsidRDefault="00E91B76" w:rsidP="00955430">
            <w:pPr>
              <w:spacing w:line="360" w:lineRule="auto"/>
              <w:jc w:val="center"/>
              <w:rPr>
                <w:rFonts w:ascii="Calibri Light" w:hAnsi="Calibri Light" w:cs="Calibri Light"/>
                <w:color w:val="002060"/>
              </w:rPr>
            </w:pPr>
            <w:r>
              <w:rPr>
                <w:rFonts w:ascii="Calibri Light" w:hAnsi="Calibri Light" w:cs="Calibri Light"/>
                <w:color w:val="002060"/>
              </w:rPr>
              <w:t>Unit o</w:t>
            </w:r>
            <w:r w:rsidR="00B94A15">
              <w:rPr>
                <w:rFonts w:ascii="Calibri Light" w:hAnsi="Calibri Light" w:cs="Calibri Light"/>
                <w:color w:val="002060"/>
              </w:rPr>
              <w:t>utcomes</w:t>
            </w:r>
          </w:p>
        </w:tc>
        <w:tc>
          <w:tcPr>
            <w:tcW w:w="1830" w:type="dxa"/>
          </w:tcPr>
          <w:p w14:paraId="1E0870B8" w14:textId="6A4BE4B3" w:rsidR="00C35E6A" w:rsidRPr="00EA367D" w:rsidRDefault="00054FF2" w:rsidP="00955430">
            <w:pPr>
              <w:spacing w:line="360" w:lineRule="auto"/>
              <w:jc w:val="center"/>
              <w:rPr>
                <w:rFonts w:ascii="Calibri Light" w:hAnsi="Calibri Light" w:cs="Calibri Light"/>
                <w:color w:val="002060"/>
              </w:rPr>
            </w:pPr>
            <w:r>
              <w:rPr>
                <w:rFonts w:ascii="Calibri Light" w:hAnsi="Calibri Light" w:cs="Calibri Light"/>
                <w:color w:val="002060"/>
              </w:rPr>
              <w:t>Learning M</w:t>
            </w:r>
            <w:r w:rsidR="00B94A15">
              <w:rPr>
                <w:rFonts w:ascii="Calibri Light" w:hAnsi="Calibri Light" w:cs="Calibri Light"/>
                <w:color w:val="002060"/>
              </w:rPr>
              <w:t>ethods</w:t>
            </w:r>
          </w:p>
        </w:tc>
        <w:tc>
          <w:tcPr>
            <w:tcW w:w="1800" w:type="dxa"/>
          </w:tcPr>
          <w:p w14:paraId="44D914AA" w14:textId="01CB5574" w:rsidR="00C35E6A" w:rsidRPr="00EA367D" w:rsidRDefault="00B94A15" w:rsidP="00955430">
            <w:pPr>
              <w:spacing w:line="360" w:lineRule="auto"/>
              <w:jc w:val="center"/>
              <w:rPr>
                <w:rFonts w:ascii="Calibri Light" w:hAnsi="Calibri Light" w:cs="Calibri Light"/>
                <w:color w:val="002060"/>
              </w:rPr>
            </w:pPr>
            <w:r>
              <w:rPr>
                <w:rFonts w:ascii="Calibri Light" w:hAnsi="Calibri Light" w:cs="Calibri Light"/>
                <w:color w:val="002060"/>
              </w:rPr>
              <w:t>Assessment</w:t>
            </w:r>
            <w:r w:rsidR="00DF4EEA">
              <w:rPr>
                <w:rFonts w:ascii="Calibri Light" w:hAnsi="Calibri Light" w:cs="Calibri Light"/>
                <w:color w:val="002060"/>
              </w:rPr>
              <w:t xml:space="preserve"> details/tools</w:t>
            </w:r>
          </w:p>
        </w:tc>
        <w:tc>
          <w:tcPr>
            <w:tcW w:w="2669" w:type="dxa"/>
          </w:tcPr>
          <w:p w14:paraId="56FAA515" w14:textId="36398E43" w:rsidR="00C35E6A" w:rsidRPr="00EA367D" w:rsidRDefault="00E91B76" w:rsidP="00955430">
            <w:pPr>
              <w:spacing w:line="360" w:lineRule="auto"/>
              <w:jc w:val="center"/>
              <w:rPr>
                <w:rFonts w:ascii="Calibri Light" w:hAnsi="Calibri Light" w:cs="Calibri Light"/>
                <w:color w:val="002060"/>
              </w:rPr>
            </w:pPr>
            <w:r>
              <w:rPr>
                <w:rFonts w:ascii="Calibri Light" w:hAnsi="Calibri Light" w:cs="Calibri Light"/>
                <w:color w:val="002060"/>
              </w:rPr>
              <w:t xml:space="preserve">Professional </w:t>
            </w:r>
            <w:r w:rsidR="00B94A15">
              <w:rPr>
                <w:rFonts w:ascii="Calibri Light" w:hAnsi="Calibri Light" w:cs="Calibri Light"/>
                <w:color w:val="002060"/>
              </w:rPr>
              <w:t>Competencies</w:t>
            </w:r>
            <w:r w:rsidR="00054FF2">
              <w:rPr>
                <w:rFonts w:ascii="Calibri Light" w:hAnsi="Calibri Light" w:cs="Calibri Light"/>
                <w:color w:val="002060"/>
              </w:rPr>
              <w:t xml:space="preserve"> Supported</w:t>
            </w:r>
          </w:p>
        </w:tc>
      </w:tr>
      <w:tr w:rsidR="00C35E6A" w14:paraId="76268372" w14:textId="77777777" w:rsidTr="00E91B76">
        <w:trPr>
          <w:jc w:val="center"/>
        </w:trPr>
        <w:tc>
          <w:tcPr>
            <w:tcW w:w="1980" w:type="dxa"/>
          </w:tcPr>
          <w:p w14:paraId="78D390AB" w14:textId="2B9C626C" w:rsidR="00C35E6A" w:rsidRPr="00EA367D" w:rsidRDefault="00823B19" w:rsidP="00955430">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118" w:type="dxa"/>
          </w:tcPr>
          <w:p w14:paraId="442AFD52" w14:textId="1EDD685D" w:rsidR="00E91B76" w:rsidRPr="00EA367D" w:rsidRDefault="00823B19" w:rsidP="00955430">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554" w:type="dxa"/>
          </w:tcPr>
          <w:p w14:paraId="3593B4CF" w14:textId="09D1D1D3" w:rsidR="00E91B76" w:rsidRPr="00823B19" w:rsidRDefault="00823B19" w:rsidP="00DB0527">
            <w:pPr>
              <w:spacing w:line="360" w:lineRule="auto"/>
              <w:rPr>
                <w:rFonts w:asciiTheme="majorHAnsi" w:hAnsiTheme="majorHAnsi" w:cstheme="majorHAnsi"/>
              </w:rPr>
            </w:pPr>
            <w:r>
              <w:rPr>
                <w:rFonts w:asciiTheme="majorHAnsi" w:hAnsiTheme="majorHAnsi" w:cstheme="majorHAnsi"/>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00DB0527">
              <w:rPr>
                <w:rFonts w:ascii="Calibri Light" w:hAnsi="Calibri Light" w:cs="Calibri Light"/>
                <w:sz w:val="22"/>
                <w:szCs w:val="22"/>
              </w:rPr>
              <w:t> </w:t>
            </w:r>
            <w:r w:rsidR="00DB0527">
              <w:rPr>
                <w:rFonts w:ascii="Calibri Light" w:hAnsi="Calibri Light" w:cs="Calibri Light"/>
                <w:sz w:val="22"/>
                <w:szCs w:val="22"/>
              </w:rPr>
              <w:t> </w:t>
            </w:r>
            <w:r w:rsidR="00DB0527">
              <w:rPr>
                <w:rFonts w:ascii="Calibri Light" w:hAnsi="Calibri Light" w:cs="Calibri Light"/>
                <w:sz w:val="22"/>
                <w:szCs w:val="22"/>
              </w:rPr>
              <w:t> </w:t>
            </w:r>
            <w:r w:rsidR="00DB0527">
              <w:rPr>
                <w:rFonts w:ascii="Calibri Light" w:hAnsi="Calibri Light" w:cs="Calibri Light"/>
                <w:sz w:val="22"/>
                <w:szCs w:val="22"/>
              </w:rPr>
              <w:t> </w:t>
            </w:r>
            <w:r w:rsidR="00DB0527">
              <w:rPr>
                <w:rFonts w:ascii="Calibri Light" w:hAnsi="Calibri Light" w:cs="Calibri Light"/>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1830" w:type="dxa"/>
          </w:tcPr>
          <w:p w14:paraId="2BAB7464" w14:textId="5964B7F7" w:rsidR="00C35E6A" w:rsidRPr="00EA367D" w:rsidRDefault="00823B19" w:rsidP="00955430">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1800" w:type="dxa"/>
          </w:tcPr>
          <w:p w14:paraId="6B9CE5B6" w14:textId="4546876E" w:rsidR="00C35E6A" w:rsidRPr="00B94A15" w:rsidRDefault="00823B19" w:rsidP="00B94A15">
            <w:pPr>
              <w:spacing w:line="360" w:lineRule="auto"/>
              <w:ind w:left="28"/>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669" w:type="dxa"/>
          </w:tcPr>
          <w:p w14:paraId="63C776D4" w14:textId="00A9D8D4" w:rsidR="00C35E6A" w:rsidRPr="00EA367D" w:rsidRDefault="00823B19" w:rsidP="00955430">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79B48D04" w14:textId="1E92C818" w:rsidR="00F9265D" w:rsidRDefault="00F9265D" w:rsidP="00F9265D">
      <w:pPr>
        <w:spacing w:line="360" w:lineRule="auto"/>
        <w:jc w:val="both"/>
        <w:rPr>
          <w:rFonts w:ascii="Calibri Light" w:hAnsi="Calibri Light" w:cs="Calibri Light"/>
        </w:rPr>
      </w:pPr>
    </w:p>
    <w:p w14:paraId="0012FB18" w14:textId="733767EF" w:rsidR="00F9265D" w:rsidRDefault="00F9265D" w:rsidP="00F9265D">
      <w:pPr>
        <w:spacing w:line="360" w:lineRule="auto"/>
        <w:jc w:val="both"/>
        <w:rPr>
          <w:rFonts w:ascii="Calibri Light" w:hAnsi="Calibri Light" w:cs="Calibri Light"/>
        </w:rPr>
      </w:pPr>
    </w:p>
    <w:p w14:paraId="11BCFC29" w14:textId="77777777" w:rsidR="00120495" w:rsidRDefault="00120495" w:rsidP="00F9265D">
      <w:pPr>
        <w:spacing w:line="360" w:lineRule="auto"/>
        <w:jc w:val="both"/>
        <w:rPr>
          <w:rFonts w:ascii="Calibri Light" w:hAnsi="Calibri Light" w:cs="Calibri Light"/>
        </w:rPr>
      </w:pPr>
    </w:p>
    <w:p w14:paraId="4191B8A0" w14:textId="793854EF" w:rsidR="00EC2A12" w:rsidRDefault="00EC2A12" w:rsidP="00F9265D">
      <w:pPr>
        <w:spacing w:line="360" w:lineRule="auto"/>
        <w:jc w:val="both"/>
        <w:rPr>
          <w:rFonts w:ascii="Calibri Light" w:hAnsi="Calibri Light" w:cs="Calibri Light"/>
        </w:rPr>
      </w:pPr>
    </w:p>
    <w:p w14:paraId="011F4406" w14:textId="27813C93" w:rsidR="00EC2A12" w:rsidRDefault="00EC2A12" w:rsidP="00F9265D">
      <w:pPr>
        <w:spacing w:line="360" w:lineRule="auto"/>
        <w:jc w:val="both"/>
        <w:rPr>
          <w:rFonts w:ascii="Calibri Light" w:hAnsi="Calibri Light" w:cs="Calibri Light"/>
        </w:rPr>
      </w:pPr>
    </w:p>
    <w:p w14:paraId="23FD9531" w14:textId="52514A36" w:rsidR="00EC2A12" w:rsidRDefault="00EC2A12" w:rsidP="00F9265D">
      <w:pPr>
        <w:spacing w:line="360" w:lineRule="auto"/>
        <w:jc w:val="both"/>
        <w:rPr>
          <w:rFonts w:ascii="Calibri Light" w:hAnsi="Calibri Light" w:cs="Calibri Light"/>
        </w:rPr>
      </w:pPr>
    </w:p>
    <w:p w14:paraId="1398CDCD" w14:textId="681BFAE6" w:rsidR="00EC2A12" w:rsidRDefault="00EC2A12" w:rsidP="00F9265D">
      <w:pPr>
        <w:spacing w:line="360" w:lineRule="auto"/>
        <w:jc w:val="both"/>
        <w:rPr>
          <w:rFonts w:ascii="Calibri Light" w:hAnsi="Calibri Light" w:cs="Calibri Light"/>
        </w:rPr>
      </w:pPr>
    </w:p>
    <w:p w14:paraId="14754A0F" w14:textId="77777777" w:rsidR="00EC2A12" w:rsidRDefault="00EC2A12" w:rsidP="00F9265D">
      <w:pPr>
        <w:spacing w:line="360" w:lineRule="auto"/>
        <w:jc w:val="both"/>
        <w:rPr>
          <w:rFonts w:ascii="Calibri Light" w:hAnsi="Calibri Light" w:cs="Calibri Light"/>
        </w:rPr>
      </w:pPr>
    </w:p>
    <w:p w14:paraId="44B63077" w14:textId="72A6E8A1" w:rsidR="00EC2A12" w:rsidRDefault="00EC2A12" w:rsidP="00F9265D">
      <w:pPr>
        <w:spacing w:line="360" w:lineRule="auto"/>
        <w:jc w:val="both"/>
        <w:rPr>
          <w:rFonts w:ascii="Calibri Light" w:hAnsi="Calibri Light" w:cs="Calibri Light"/>
        </w:rPr>
      </w:pPr>
    </w:p>
    <w:p w14:paraId="083757C3" w14:textId="4E2E7D46" w:rsidR="00EC2A12" w:rsidRDefault="00EC2A12" w:rsidP="00F9265D">
      <w:pPr>
        <w:spacing w:line="360" w:lineRule="auto"/>
        <w:jc w:val="both"/>
        <w:rPr>
          <w:rFonts w:ascii="Calibri Light" w:hAnsi="Calibri Light" w:cs="Calibri Light"/>
        </w:rPr>
      </w:pPr>
    </w:p>
    <w:p w14:paraId="6888D16D" w14:textId="63D72B1F" w:rsidR="00EC2A12" w:rsidRDefault="00EC2A12" w:rsidP="00F9265D">
      <w:pPr>
        <w:spacing w:line="360" w:lineRule="auto"/>
        <w:jc w:val="both"/>
        <w:rPr>
          <w:rFonts w:ascii="Calibri Light" w:hAnsi="Calibri Light" w:cs="Calibri Light"/>
        </w:rPr>
      </w:pPr>
    </w:p>
    <w:p w14:paraId="509E2D03" w14:textId="5F31A361" w:rsidR="00EC2A12" w:rsidRDefault="00EC2A12" w:rsidP="00F9265D">
      <w:pPr>
        <w:spacing w:line="360" w:lineRule="auto"/>
        <w:jc w:val="both"/>
        <w:rPr>
          <w:rFonts w:ascii="Calibri Light" w:hAnsi="Calibri Light" w:cs="Calibri Light"/>
        </w:rPr>
      </w:pPr>
    </w:p>
    <w:p w14:paraId="0E55B189" w14:textId="08887A76" w:rsidR="00EC2A12" w:rsidRDefault="00EC2A12" w:rsidP="00F9265D">
      <w:pPr>
        <w:spacing w:line="360" w:lineRule="auto"/>
        <w:jc w:val="both"/>
        <w:rPr>
          <w:rFonts w:ascii="Calibri Light" w:hAnsi="Calibri Light" w:cs="Calibri Light"/>
        </w:rPr>
      </w:pPr>
    </w:p>
    <w:p w14:paraId="76CEC25A" w14:textId="7502ED74" w:rsidR="00EC2A12" w:rsidRDefault="00EC2A12" w:rsidP="00F9265D">
      <w:pPr>
        <w:spacing w:line="360" w:lineRule="auto"/>
        <w:jc w:val="both"/>
        <w:rPr>
          <w:rFonts w:ascii="Calibri Light" w:hAnsi="Calibri Light" w:cs="Calibri Light"/>
        </w:rPr>
      </w:pPr>
    </w:p>
    <w:p w14:paraId="0C5C779A" w14:textId="5264F72E" w:rsidR="00EC2A12" w:rsidRDefault="00EC2A12" w:rsidP="00F9265D">
      <w:pPr>
        <w:spacing w:line="360" w:lineRule="auto"/>
        <w:jc w:val="both"/>
        <w:rPr>
          <w:rFonts w:ascii="Calibri Light" w:hAnsi="Calibri Light" w:cs="Calibri Light"/>
        </w:rPr>
      </w:pPr>
    </w:p>
    <w:p w14:paraId="220614F4" w14:textId="62C15BBA" w:rsidR="00EC2A12" w:rsidRPr="0085555E" w:rsidRDefault="00EC2A12" w:rsidP="00EC2A12">
      <w:pPr>
        <w:pStyle w:val="Heading1"/>
        <w:rPr>
          <w:b/>
          <w:bCs/>
          <w:color w:val="009B8F"/>
          <w:sz w:val="52"/>
          <w:szCs w:val="52"/>
          <w:vertAlign w:val="baseline"/>
          <w:lang w:val="en-US"/>
        </w:rPr>
      </w:pPr>
      <w:bookmarkStart w:id="34" w:name="_Toc118977960"/>
      <w:r w:rsidRPr="0085555E">
        <w:rPr>
          <w:b/>
          <w:bCs/>
          <w:color w:val="009B8F"/>
          <w:sz w:val="52"/>
          <w:szCs w:val="52"/>
          <w:vertAlign w:val="baseline"/>
          <w:lang w:val="en-US"/>
        </w:rPr>
        <w:t xml:space="preserve">APPENDIX </w:t>
      </w:r>
      <w:r>
        <w:rPr>
          <w:b/>
          <w:bCs/>
          <w:color w:val="009B8F"/>
          <w:sz w:val="52"/>
          <w:szCs w:val="52"/>
          <w:vertAlign w:val="baseline"/>
          <w:lang w:val="en-US"/>
        </w:rPr>
        <w:t>2</w:t>
      </w:r>
      <w:r w:rsidRPr="0085555E">
        <w:rPr>
          <w:b/>
          <w:bCs/>
          <w:color w:val="009B8F"/>
          <w:sz w:val="52"/>
          <w:szCs w:val="52"/>
          <w:vertAlign w:val="baseline"/>
          <w:lang w:val="en-US"/>
        </w:rPr>
        <w:t>.</w:t>
      </w:r>
      <w:bookmarkEnd w:id="34"/>
    </w:p>
    <w:p w14:paraId="5E5E8B56" w14:textId="621ADB6A" w:rsidR="00EC2A12" w:rsidRPr="0085555E" w:rsidRDefault="00EC2A12" w:rsidP="00EC2A12">
      <w:pPr>
        <w:pStyle w:val="Heading1"/>
        <w:rPr>
          <w:b/>
          <w:bCs/>
          <w:color w:val="009B8F"/>
          <w:sz w:val="52"/>
          <w:szCs w:val="52"/>
          <w:vertAlign w:val="baseline"/>
          <w:lang w:val="en-US"/>
        </w:rPr>
      </w:pPr>
      <w:bookmarkStart w:id="35" w:name="_Toc118977961"/>
      <w:r>
        <w:rPr>
          <w:b/>
          <w:bCs/>
          <w:color w:val="009B8F"/>
          <w:sz w:val="52"/>
          <w:szCs w:val="52"/>
          <w:vertAlign w:val="baseline"/>
          <w:lang w:val="en-US"/>
        </w:rPr>
        <w:t>LEVEL RATIONALE</w:t>
      </w:r>
      <w:bookmarkEnd w:id="35"/>
    </w:p>
    <w:p w14:paraId="066B8E4F" w14:textId="673F2412" w:rsidR="00EC2A12" w:rsidRDefault="00EC2A12" w:rsidP="00F9265D">
      <w:pPr>
        <w:spacing w:line="360" w:lineRule="auto"/>
        <w:jc w:val="both"/>
        <w:rPr>
          <w:rFonts w:ascii="Calibri Light" w:hAnsi="Calibri Light" w:cs="Calibri Light"/>
        </w:rPr>
      </w:pPr>
    </w:p>
    <w:p w14:paraId="21372E0E" w14:textId="77777777" w:rsidR="00EC2A12" w:rsidRDefault="00EC2A12" w:rsidP="00EC2A12">
      <w:pPr>
        <w:spacing w:line="359" w:lineRule="auto"/>
        <w:ind w:right="219"/>
        <w:jc w:val="both"/>
        <w:rPr>
          <w:rFonts w:ascii="Calibri Light" w:eastAsia="Calibri Light" w:hAnsi="Calibri Light" w:cs="Calibri Light"/>
        </w:rPr>
      </w:pP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rPr>
        <w:t>ea</w:t>
      </w:r>
      <w:r>
        <w:rPr>
          <w:rFonts w:ascii="Calibri Light" w:eastAsia="Calibri Light" w:hAnsi="Calibri Light" w:cs="Calibri Light"/>
          <w:color w:val="001F5F"/>
          <w:spacing w:val="2"/>
        </w:rPr>
        <w:t>s</w:t>
      </w:r>
      <w:r>
        <w:rPr>
          <w:rFonts w:ascii="Calibri Light" w:eastAsia="Calibri Light" w:hAnsi="Calibri Light" w:cs="Calibri Light"/>
          <w:color w:val="001F5F"/>
        </w:rPr>
        <w:t>e</w:t>
      </w:r>
      <w:r>
        <w:rPr>
          <w:color w:val="001F5F"/>
          <w:spacing w:val="1"/>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2"/>
        </w:rPr>
        <w:t>c</w:t>
      </w:r>
      <w:r>
        <w:rPr>
          <w:rFonts w:ascii="Calibri Light" w:eastAsia="Calibri Light" w:hAnsi="Calibri Light" w:cs="Calibri Light"/>
          <w:color w:val="001F5F"/>
        </w:rPr>
        <w:t>a</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color w:val="001F5F"/>
          <w:spacing w:val="1"/>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he</w:t>
      </w:r>
      <w:r>
        <w:rPr>
          <w:color w:val="001F5F"/>
          <w:spacing w:val="1"/>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o</w:t>
      </w:r>
      <w:r>
        <w:rPr>
          <w:rFonts w:ascii="Calibri Light" w:eastAsia="Calibri Light" w:hAnsi="Calibri Light" w:cs="Calibri Light"/>
          <w:color w:val="001F5F"/>
        </w:rPr>
        <w:t>unt</w:t>
      </w:r>
      <w:r>
        <w:rPr>
          <w:color w:val="001F5F"/>
        </w:rPr>
        <w:t xml:space="preserve"> </w:t>
      </w:r>
      <w:r>
        <w:rPr>
          <w:rFonts w:ascii="Calibri Light" w:eastAsia="Calibri Light" w:hAnsi="Calibri Light" w:cs="Calibri Light"/>
          <w:color w:val="001F5F"/>
          <w:spacing w:val="3"/>
        </w:rPr>
        <w:t>(</w:t>
      </w:r>
      <w:r>
        <w:rPr>
          <w:rFonts w:ascii="Calibri Light" w:eastAsia="Calibri Light" w:hAnsi="Calibri Light" w:cs="Calibri Light"/>
          <w:color w:val="001F5F"/>
        </w:rPr>
        <w:t>and</w:t>
      </w:r>
      <w:r>
        <w:rPr>
          <w:color w:val="001F5F"/>
          <w:spacing w:val="1"/>
        </w:rPr>
        <w:t xml:space="preserve"> </w:t>
      </w:r>
      <w:r>
        <w:rPr>
          <w:rFonts w:ascii="Calibri Light" w:eastAsia="Calibri Light" w:hAnsi="Calibri Light" w:cs="Calibri Light"/>
          <w:color w:val="001F5F"/>
          <w:spacing w:val="1"/>
        </w:rPr>
        <w:t>f</w:t>
      </w:r>
      <w:r>
        <w:rPr>
          <w:rFonts w:ascii="Calibri Light" w:eastAsia="Calibri Light" w:hAnsi="Calibri Light" w:cs="Calibri Light"/>
          <w:color w:val="001F5F"/>
          <w:spacing w:val="-1"/>
        </w:rPr>
        <w:t>o</w:t>
      </w:r>
      <w:r>
        <w:rPr>
          <w:rFonts w:ascii="Calibri Light" w:eastAsia="Calibri Light" w:hAnsi="Calibri Light" w:cs="Calibri Light"/>
          <w:color w:val="001F5F"/>
          <w:spacing w:val="1"/>
        </w:rPr>
        <w:t>rm</w:t>
      </w:r>
      <w:r>
        <w:rPr>
          <w:rFonts w:ascii="Calibri Light" w:eastAsia="Calibri Light" w:hAnsi="Calibri Light" w:cs="Calibri Light"/>
          <w:color w:val="001F5F"/>
        </w:rPr>
        <w:t>)</w:t>
      </w:r>
      <w:r>
        <w:rPr>
          <w:color w:val="001F5F"/>
          <w:spacing w:val="1"/>
        </w:rPr>
        <w:t xml:space="preserve"> </w:t>
      </w:r>
      <w:r>
        <w:rPr>
          <w:rFonts w:ascii="Calibri Light" w:eastAsia="Calibri Light" w:hAnsi="Calibri Light" w:cs="Calibri Light"/>
          <w:color w:val="001F5F"/>
          <w:spacing w:val="-1"/>
        </w:rPr>
        <w:t>o</w:t>
      </w:r>
      <w:r>
        <w:rPr>
          <w:rFonts w:ascii="Calibri Light" w:eastAsia="Calibri Light" w:hAnsi="Calibri Light" w:cs="Calibri Light"/>
          <w:color w:val="001F5F"/>
        </w:rPr>
        <w:t>f</w:t>
      </w:r>
      <w:r>
        <w:rPr>
          <w:color w:val="001F5F"/>
          <w:spacing w:val="1"/>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1"/>
        </w:rPr>
        <w:t>r</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2"/>
        </w:rPr>
        <w:t>c</w:t>
      </w:r>
      <w:r>
        <w:rPr>
          <w:rFonts w:ascii="Calibri Light" w:eastAsia="Calibri Light" w:hAnsi="Calibri Light" w:cs="Calibri Light"/>
          <w:color w:val="001F5F"/>
          <w:spacing w:val="-1"/>
        </w:rPr>
        <w:t>o</w:t>
      </w:r>
      <w:r>
        <w:rPr>
          <w:rFonts w:ascii="Calibri Light" w:eastAsia="Calibri Light" w:hAnsi="Calibri Light" w:cs="Calibri Light"/>
          <w:color w:val="001F5F"/>
        </w:rPr>
        <w:t>n</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e</w:t>
      </w:r>
      <w:r>
        <w:rPr>
          <w:rFonts w:ascii="Calibri Light" w:eastAsia="Calibri Light" w:hAnsi="Calibri Light" w:cs="Calibri Light"/>
          <w:color w:val="001F5F"/>
        </w:rPr>
        <w:t>nt</w:t>
      </w:r>
      <w:r>
        <w:rPr>
          <w:color w:val="001F5F"/>
          <w:spacing w:val="3"/>
        </w:rPr>
        <w:t xml:space="preserve"> </w:t>
      </w:r>
      <w:r>
        <w:rPr>
          <w:rFonts w:ascii="Calibri Light" w:eastAsia="Calibri Light" w:hAnsi="Calibri Light" w:cs="Calibri Light"/>
          <w:color w:val="001F5F"/>
          <w:spacing w:val="-1"/>
        </w:rPr>
        <w:t>co</w:t>
      </w:r>
      <w:r>
        <w:rPr>
          <w:rFonts w:ascii="Calibri Light" w:eastAsia="Calibri Light" w:hAnsi="Calibri Light" w:cs="Calibri Light"/>
          <w:color w:val="001F5F"/>
          <w:spacing w:val="1"/>
        </w:rPr>
        <w:t>rr</w:t>
      </w:r>
      <w:r>
        <w:rPr>
          <w:rFonts w:ascii="Calibri Light" w:eastAsia="Calibri Light" w:hAnsi="Calibri Light" w:cs="Calibri Light"/>
          <w:color w:val="001F5F"/>
        </w:rPr>
        <w:t>esp</w:t>
      </w:r>
      <w:r>
        <w:rPr>
          <w:rFonts w:ascii="Calibri Light" w:eastAsia="Calibri Light" w:hAnsi="Calibri Light" w:cs="Calibri Light"/>
          <w:color w:val="001F5F"/>
          <w:spacing w:val="2"/>
        </w:rPr>
        <w:t>o</w:t>
      </w:r>
      <w:r>
        <w:rPr>
          <w:rFonts w:ascii="Calibri Light" w:eastAsia="Calibri Light" w:hAnsi="Calibri Light" w:cs="Calibri Light"/>
          <w:color w:val="001F5F"/>
        </w:rPr>
        <w:t>nd</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o</w:t>
      </w:r>
      <w:r>
        <w:rPr>
          <w:color w:val="001F5F"/>
        </w:rPr>
        <w:t xml:space="preserve"> </w:t>
      </w:r>
      <w:r>
        <w:rPr>
          <w:rFonts w:ascii="Calibri Light" w:eastAsia="Calibri Light" w:hAnsi="Calibri Light" w:cs="Calibri Light"/>
          <w:color w:val="001F5F"/>
        </w:rPr>
        <w:t>ea</w:t>
      </w:r>
      <w:r>
        <w:rPr>
          <w:rFonts w:ascii="Calibri Light" w:eastAsia="Calibri Light" w:hAnsi="Calibri Light" w:cs="Calibri Light"/>
          <w:color w:val="001F5F"/>
          <w:spacing w:val="2"/>
        </w:rPr>
        <w:t>c</w:t>
      </w:r>
      <w:r>
        <w:rPr>
          <w:rFonts w:ascii="Calibri Light" w:eastAsia="Calibri Light" w:hAnsi="Calibri Light" w:cs="Calibri Light"/>
          <w:color w:val="001F5F"/>
        </w:rPr>
        <w:t>h</w:t>
      </w:r>
      <w:r>
        <w:rPr>
          <w:color w:val="001F5F"/>
          <w:spacing w:val="1"/>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ea</w:t>
      </w:r>
      <w:r>
        <w:rPr>
          <w:rFonts w:ascii="Calibri Light" w:eastAsia="Calibri Light" w:hAnsi="Calibri Light" w:cs="Calibri Light"/>
          <w:color w:val="001F5F"/>
          <w:spacing w:val="3"/>
        </w:rPr>
        <w:t>r</w:t>
      </w:r>
      <w:r>
        <w:rPr>
          <w:rFonts w:ascii="Calibri Light" w:eastAsia="Calibri Light" w:hAnsi="Calibri Light" w:cs="Calibri Light"/>
          <w:color w:val="001F5F"/>
        </w:rPr>
        <w:t>n</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rFonts w:ascii="Calibri Light" w:eastAsia="Calibri Light" w:hAnsi="Calibri Light" w:cs="Calibri Light"/>
          <w:color w:val="001F5F"/>
          <w:spacing w:val="2"/>
        </w:rPr>
        <w:t>l</w:t>
      </w:r>
      <w:r>
        <w:rPr>
          <w:rFonts w:ascii="Calibri Light" w:eastAsia="Calibri Light" w:hAnsi="Calibri Light" w:cs="Calibri Light"/>
          <w:color w:val="001F5F"/>
        </w:rPr>
        <w:t>.</w:t>
      </w:r>
      <w:r>
        <w:rPr>
          <w:color w:val="001F5F"/>
        </w:rPr>
        <w:t xml:space="preserve"> </w:t>
      </w:r>
      <w:r>
        <w:rPr>
          <w:color w:val="001F5F"/>
          <w:spacing w:val="15"/>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spacing w:val="2"/>
        </w:rPr>
        <w:t>e</w:t>
      </w:r>
      <w:r>
        <w:rPr>
          <w:rFonts w:ascii="Calibri Light" w:eastAsia="Calibri Light" w:hAnsi="Calibri Light" w:cs="Calibri Light"/>
          <w:color w:val="001F5F"/>
        </w:rPr>
        <w:t>ase</w:t>
      </w:r>
      <w:r>
        <w:rPr>
          <w:color w:val="001F5F"/>
          <w:spacing w:val="1"/>
        </w:rPr>
        <w:t xml:space="preserve"> </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l</w:t>
      </w:r>
      <w:r>
        <w:rPr>
          <w:rFonts w:ascii="Calibri Light" w:eastAsia="Calibri Light" w:hAnsi="Calibri Light" w:cs="Calibri Light"/>
          <w:color w:val="001F5F"/>
        </w:rPr>
        <w:t>so</w:t>
      </w:r>
      <w:r>
        <w:rPr>
          <w:color w:val="001F5F"/>
          <w:spacing w:val="3"/>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ic</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color w:val="001F5F"/>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1"/>
        </w:rPr>
        <w:t>o</w:t>
      </w:r>
      <w:r>
        <w:rPr>
          <w:rFonts w:ascii="Calibri Light" w:eastAsia="Calibri Light" w:hAnsi="Calibri Light" w:cs="Calibri Light"/>
          <w:color w:val="001F5F"/>
        </w:rPr>
        <w:t>w</w:t>
      </w:r>
      <w:r>
        <w:rPr>
          <w:color w:val="001F5F"/>
        </w:rPr>
        <w:t xml:space="preserve"> </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u</w:t>
      </w:r>
      <w:r>
        <w:rPr>
          <w:rFonts w:ascii="Calibri Light" w:eastAsia="Calibri Light" w:hAnsi="Calibri Light" w:cs="Calibri Light"/>
          <w:color w:val="001F5F"/>
          <w:spacing w:val="-1"/>
        </w:rPr>
        <w:t>c</w:t>
      </w:r>
      <w:r>
        <w:rPr>
          <w:rFonts w:ascii="Calibri Light" w:eastAsia="Calibri Light" w:hAnsi="Calibri Light" w:cs="Calibri Light"/>
          <w:color w:val="001F5F"/>
        </w:rPr>
        <w:t>h</w:t>
      </w:r>
      <w:r>
        <w:rPr>
          <w:color w:val="001F5F"/>
        </w:rPr>
        <w:t xml:space="preserve"> </w:t>
      </w:r>
      <w:r>
        <w:rPr>
          <w:rFonts w:ascii="Calibri Light" w:eastAsia="Calibri Light" w:hAnsi="Calibri Light" w:cs="Calibri Light"/>
          <w:color w:val="001F5F"/>
          <w:spacing w:val="2"/>
        </w:rPr>
        <w:t>a</w:t>
      </w:r>
      <w:r>
        <w:rPr>
          <w:rFonts w:ascii="Calibri Light" w:eastAsia="Calibri Light" w:hAnsi="Calibri Light" w:cs="Calibri Light"/>
          <w:color w:val="001F5F"/>
        </w:rPr>
        <w:t>sse</w:t>
      </w:r>
      <w:r>
        <w:rPr>
          <w:rFonts w:ascii="Calibri Light" w:eastAsia="Calibri Light" w:hAnsi="Calibri Light" w:cs="Calibri Light"/>
          <w:color w:val="001F5F"/>
          <w:spacing w:val="2"/>
        </w:rPr>
        <w:t>s</w:t>
      </w:r>
      <w:r>
        <w:rPr>
          <w:rFonts w:ascii="Calibri Light" w:eastAsia="Calibri Light" w:hAnsi="Calibri Light" w:cs="Calibri Light"/>
          <w:color w:val="001F5F"/>
        </w:rPr>
        <w:t>s</w:t>
      </w:r>
      <w:r>
        <w:rPr>
          <w:rFonts w:ascii="Calibri Light" w:eastAsia="Calibri Light" w:hAnsi="Calibri Light" w:cs="Calibri Light"/>
          <w:color w:val="001F5F"/>
          <w:spacing w:val="1"/>
        </w:rPr>
        <w:t>m</w:t>
      </w:r>
      <w:r>
        <w:rPr>
          <w:rFonts w:ascii="Calibri Light" w:eastAsia="Calibri Light" w:hAnsi="Calibri Light" w:cs="Calibri Light"/>
          <w:color w:val="001F5F"/>
        </w:rPr>
        <w:t>ent</w:t>
      </w:r>
      <w:r>
        <w:rPr>
          <w:color w:val="001F5F"/>
          <w:spacing w:val="2"/>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rPr>
        <w:t xml:space="preserve"> </w:t>
      </w:r>
      <w:r>
        <w:rPr>
          <w:rFonts w:ascii="Calibri Light" w:eastAsia="Calibri Light" w:hAnsi="Calibri Light" w:cs="Calibri Light"/>
          <w:color w:val="001F5F"/>
        </w:rPr>
        <w:t>g</w:t>
      </w:r>
      <w:r>
        <w:rPr>
          <w:rFonts w:ascii="Calibri Light" w:eastAsia="Calibri Light" w:hAnsi="Calibri Light" w:cs="Calibri Light"/>
          <w:color w:val="001F5F"/>
          <w:spacing w:val="2"/>
        </w:rPr>
        <w:t>e</w:t>
      </w:r>
      <w:r>
        <w:rPr>
          <w:rFonts w:ascii="Calibri Light" w:eastAsia="Calibri Light" w:hAnsi="Calibri Light" w:cs="Calibri Light"/>
          <w:color w:val="001F5F"/>
        </w:rPr>
        <w:t>a</w:t>
      </w:r>
      <w:r>
        <w:rPr>
          <w:rFonts w:ascii="Calibri Light" w:eastAsia="Calibri Light" w:hAnsi="Calibri Light" w:cs="Calibri Light"/>
          <w:color w:val="001F5F"/>
          <w:spacing w:val="1"/>
        </w:rPr>
        <w:t>r</w:t>
      </w:r>
      <w:r>
        <w:rPr>
          <w:rFonts w:ascii="Calibri Light" w:eastAsia="Calibri Light" w:hAnsi="Calibri Light" w:cs="Calibri Light"/>
          <w:color w:val="001F5F"/>
        </w:rPr>
        <w:t>ed</w:t>
      </w:r>
      <w:r>
        <w:rPr>
          <w:color w:val="001F5F"/>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o</w:t>
      </w:r>
      <w:r>
        <w:rPr>
          <w:color w:val="001F5F"/>
          <w:spacing w:val="2"/>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rFonts w:ascii="Calibri Light" w:eastAsia="Calibri Light" w:hAnsi="Calibri Light" w:cs="Calibri Light"/>
          <w:color w:val="001F5F"/>
          <w:spacing w:val="2"/>
        </w:rPr>
        <w:t>s</w:t>
      </w:r>
      <w:r>
        <w:rPr>
          <w:rFonts w:ascii="Calibri Light" w:eastAsia="Calibri Light" w:hAnsi="Calibri Light" w:cs="Calibri Light"/>
          <w:color w:val="001F5F"/>
        </w:rPr>
        <w:t>t</w:t>
      </w:r>
      <w:r>
        <w:rPr>
          <w:color w:val="001F5F"/>
        </w:rPr>
        <w:t xml:space="preserve"> </w:t>
      </w:r>
      <w:r>
        <w:rPr>
          <w:rFonts w:ascii="Calibri Light" w:eastAsia="Calibri Light" w:hAnsi="Calibri Light" w:cs="Calibri Light"/>
          <w:color w:val="001F5F"/>
        </w:rPr>
        <w:t>at</w:t>
      </w:r>
      <w:r>
        <w:rPr>
          <w:color w:val="001F5F"/>
          <w:spacing w:val="2"/>
        </w:rPr>
        <w:t xml:space="preserve"> </w:t>
      </w:r>
      <w:r>
        <w:rPr>
          <w:rFonts w:ascii="Calibri Light" w:eastAsia="Calibri Light" w:hAnsi="Calibri Light" w:cs="Calibri Light"/>
          <w:color w:val="001F5F"/>
        </w:rPr>
        <w:t>ea</w:t>
      </w:r>
      <w:r>
        <w:rPr>
          <w:rFonts w:ascii="Calibri Light" w:eastAsia="Calibri Light" w:hAnsi="Calibri Light" w:cs="Calibri Light"/>
          <w:color w:val="001F5F"/>
          <w:spacing w:val="2"/>
        </w:rPr>
        <w:t>c</w:t>
      </w:r>
      <w:r>
        <w:rPr>
          <w:rFonts w:ascii="Calibri Light" w:eastAsia="Calibri Light" w:hAnsi="Calibri Light" w:cs="Calibri Light"/>
          <w:color w:val="001F5F"/>
        </w:rPr>
        <w:t>h</w:t>
      </w:r>
      <w:r>
        <w:rPr>
          <w:color w:val="001F5F"/>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spacing w:val="2"/>
        </w:rPr>
        <w:t>e</w:t>
      </w:r>
      <w:r>
        <w:rPr>
          <w:rFonts w:ascii="Calibri Light" w:eastAsia="Calibri Light" w:hAnsi="Calibri Light" w:cs="Calibri Light"/>
          <w:color w:val="001F5F"/>
          <w:spacing w:val="-1"/>
        </w:rPr>
        <w:t>l</w:t>
      </w:r>
      <w:r>
        <w:rPr>
          <w:rFonts w:ascii="Calibri Light" w:eastAsia="Calibri Light" w:hAnsi="Calibri Light" w:cs="Calibri Light"/>
          <w:color w:val="001F5F"/>
        </w:rPr>
        <w:t>.</w:t>
      </w:r>
      <w:r>
        <w:rPr>
          <w:color w:val="001F5F"/>
        </w:rPr>
        <w:t xml:space="preserve"> </w:t>
      </w:r>
      <w:r>
        <w:rPr>
          <w:color w:val="001F5F"/>
          <w:spacing w:val="14"/>
        </w:rPr>
        <w:t xml:space="preserve"> </w:t>
      </w:r>
      <w:r>
        <w:rPr>
          <w:rFonts w:ascii="Calibri Light" w:eastAsia="Calibri Light" w:hAnsi="Calibri Light" w:cs="Calibri Light"/>
          <w:color w:val="001F5F"/>
        </w:rPr>
        <w:t>F</w:t>
      </w:r>
      <w:r>
        <w:rPr>
          <w:rFonts w:ascii="Calibri Light" w:eastAsia="Calibri Light" w:hAnsi="Calibri Light" w:cs="Calibri Light"/>
          <w:color w:val="001F5F"/>
          <w:spacing w:val="-1"/>
        </w:rPr>
        <w:t>o</w:t>
      </w:r>
      <w:r>
        <w:rPr>
          <w:rFonts w:ascii="Calibri Light" w:eastAsia="Calibri Light" w:hAnsi="Calibri Light" w:cs="Calibri Light"/>
          <w:color w:val="001F5F"/>
        </w:rPr>
        <w:t>r</w:t>
      </w:r>
      <w:r>
        <w:rPr>
          <w:color w:val="001F5F"/>
          <w:spacing w:val="4"/>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he</w:t>
      </w:r>
      <w:r>
        <w:rPr>
          <w:color w:val="001F5F"/>
        </w:rPr>
        <w:t xml:space="preserve"> </w:t>
      </w:r>
      <w:r>
        <w:rPr>
          <w:rFonts w:ascii="Calibri Light" w:eastAsia="Calibri Light" w:hAnsi="Calibri Light" w:cs="Calibri Light"/>
          <w:color w:val="001F5F"/>
          <w:spacing w:val="2"/>
        </w:rPr>
        <w:t>l</w:t>
      </w:r>
      <w:r>
        <w:rPr>
          <w:rFonts w:ascii="Calibri Light" w:eastAsia="Calibri Light" w:hAnsi="Calibri Light" w:cs="Calibri Light"/>
          <w:color w:val="001F5F"/>
        </w:rPr>
        <w:t>a</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t</w:t>
      </w:r>
      <w:r>
        <w:rPr>
          <w:rFonts w:ascii="Calibri Light" w:eastAsia="Calibri Light" w:hAnsi="Calibri Light" w:cs="Calibri Light"/>
          <w:color w:val="001F5F"/>
        </w:rPr>
        <w:t>e</w:t>
      </w:r>
      <w:r>
        <w:rPr>
          <w:rFonts w:ascii="Calibri Light" w:eastAsia="Calibri Light" w:hAnsi="Calibri Light" w:cs="Calibri Light"/>
          <w:color w:val="001F5F"/>
          <w:spacing w:val="1"/>
        </w:rPr>
        <w:t>r</w:t>
      </w:r>
      <w:r>
        <w:rPr>
          <w:rFonts w:ascii="Calibri Light" w:eastAsia="Calibri Light" w:hAnsi="Calibri Light" w:cs="Calibri Light"/>
          <w:color w:val="001F5F"/>
        </w:rPr>
        <w:t>,</w:t>
      </w:r>
      <w:r>
        <w:rPr>
          <w:color w:val="001F5F"/>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2"/>
        </w:rPr>
        <w:t>l</w:t>
      </w:r>
      <w:r>
        <w:rPr>
          <w:rFonts w:ascii="Calibri Light" w:eastAsia="Calibri Light" w:hAnsi="Calibri Light" w:cs="Calibri Light"/>
          <w:color w:val="001F5F"/>
        </w:rPr>
        <w:t>ease</w:t>
      </w:r>
      <w:r>
        <w:rPr>
          <w:color w:val="001F5F"/>
          <w:spacing w:val="3"/>
        </w:rPr>
        <w:t xml:space="preserve"> </w:t>
      </w:r>
      <w:r>
        <w:rPr>
          <w:rFonts w:ascii="Calibri Light" w:eastAsia="Calibri Light" w:hAnsi="Calibri Light" w:cs="Calibri Light"/>
          <w:color w:val="001F5F"/>
          <w:spacing w:val="-1"/>
        </w:rPr>
        <w:t>c</w:t>
      </w:r>
      <w:r>
        <w:rPr>
          <w:rFonts w:ascii="Calibri Light" w:eastAsia="Calibri Light" w:hAnsi="Calibri Light" w:cs="Calibri Light"/>
          <w:color w:val="001F5F"/>
          <w:spacing w:val="2"/>
        </w:rPr>
        <w:t>o</w:t>
      </w:r>
      <w:r>
        <w:rPr>
          <w:rFonts w:ascii="Calibri Light" w:eastAsia="Calibri Light" w:hAnsi="Calibri Light" w:cs="Calibri Light"/>
          <w:color w:val="001F5F"/>
        </w:rPr>
        <w:t>ns</w:t>
      </w:r>
      <w:r>
        <w:rPr>
          <w:rFonts w:ascii="Calibri Light" w:eastAsia="Calibri Light" w:hAnsi="Calibri Light" w:cs="Calibri Light"/>
          <w:color w:val="001F5F"/>
          <w:spacing w:val="2"/>
        </w:rPr>
        <w:t>i</w:t>
      </w:r>
      <w:r>
        <w:rPr>
          <w:rFonts w:ascii="Calibri Light" w:eastAsia="Calibri Light" w:hAnsi="Calibri Light" w:cs="Calibri Light"/>
          <w:color w:val="001F5F"/>
        </w:rPr>
        <w:t>der</w:t>
      </w:r>
      <w:r>
        <w:rPr>
          <w:color w:val="001F5F"/>
          <w:spacing w:val="1"/>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2"/>
        </w:rPr>
        <w:t>o</w:t>
      </w:r>
      <w:r>
        <w:rPr>
          <w:rFonts w:ascii="Calibri Light" w:eastAsia="Calibri Light" w:hAnsi="Calibri Light" w:cs="Calibri Light"/>
          <w:color w:val="001F5F"/>
        </w:rPr>
        <w:t>w</w:t>
      </w:r>
      <w:r>
        <w:rPr>
          <w:color w:val="001F5F"/>
        </w:rPr>
        <w:t xml:space="preserve"> </w:t>
      </w:r>
      <w:r>
        <w:rPr>
          <w:rFonts w:ascii="Calibri Light" w:eastAsia="Calibri Light" w:hAnsi="Calibri Light" w:cs="Calibri Light"/>
          <w:color w:val="001F5F"/>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1"/>
        </w:rPr>
        <w:t>ff</w:t>
      </w:r>
      <w:r>
        <w:rPr>
          <w:rFonts w:ascii="Calibri Light" w:eastAsia="Calibri Light" w:hAnsi="Calibri Light" w:cs="Calibri Light"/>
          <w:color w:val="001F5F"/>
          <w:spacing w:val="2"/>
        </w:rPr>
        <w:t>i</w:t>
      </w:r>
      <w:r>
        <w:rPr>
          <w:rFonts w:ascii="Calibri Light" w:eastAsia="Calibri Light" w:hAnsi="Calibri Light" w:cs="Calibri Light"/>
          <w:color w:val="001F5F"/>
          <w:spacing w:val="-1"/>
        </w:rPr>
        <w:t>c</w:t>
      </w:r>
      <w:r>
        <w:rPr>
          <w:rFonts w:ascii="Calibri Light" w:eastAsia="Calibri Light" w:hAnsi="Calibri Light" w:cs="Calibri Light"/>
          <w:color w:val="001F5F"/>
        </w:rPr>
        <w:t>u</w:t>
      </w:r>
      <w:r>
        <w:rPr>
          <w:rFonts w:ascii="Calibri Light" w:eastAsia="Calibri Light" w:hAnsi="Calibri Light" w:cs="Calibri Light"/>
          <w:color w:val="001F5F"/>
          <w:spacing w:val="2"/>
        </w:rPr>
        <w:t>l</w:t>
      </w:r>
      <w:r>
        <w:rPr>
          <w:rFonts w:ascii="Calibri Light" w:eastAsia="Calibri Light" w:hAnsi="Calibri Light" w:cs="Calibri Light"/>
          <w:color w:val="001F5F"/>
        </w:rPr>
        <w:t>t</w:t>
      </w:r>
      <w:r>
        <w:rPr>
          <w:color w:val="001F5F"/>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s</w:t>
      </w:r>
      <w:r>
        <w:rPr>
          <w:rFonts w:ascii="Calibri Light" w:eastAsia="Calibri Light" w:hAnsi="Calibri Light" w:cs="Calibri Light"/>
          <w:color w:val="001F5F"/>
        </w:rPr>
        <w:t>sess</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e</w:t>
      </w:r>
      <w:r>
        <w:rPr>
          <w:rFonts w:ascii="Calibri Light" w:eastAsia="Calibri Light" w:hAnsi="Calibri Light" w:cs="Calibri Light"/>
          <w:color w:val="001F5F"/>
        </w:rPr>
        <w:t>nt</w:t>
      </w:r>
      <w:r>
        <w:rPr>
          <w:color w:val="001F5F"/>
        </w:rPr>
        <w:t xml:space="preserve"> </w:t>
      </w:r>
      <w:r>
        <w:rPr>
          <w:rFonts w:ascii="Calibri Light" w:eastAsia="Calibri Light" w:hAnsi="Calibri Light" w:cs="Calibri Light"/>
          <w:color w:val="001F5F"/>
          <w:spacing w:val="2"/>
        </w:rPr>
        <w:t>i</w:t>
      </w:r>
      <w:r>
        <w:rPr>
          <w:rFonts w:ascii="Calibri Light" w:eastAsia="Calibri Light" w:hAnsi="Calibri Light" w:cs="Calibri Light"/>
          <w:color w:val="001F5F"/>
        </w:rPr>
        <w:t>s</w:t>
      </w:r>
      <w:r>
        <w:rPr>
          <w:color w:val="001F5F"/>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n</w:t>
      </w:r>
      <w:r>
        <w:rPr>
          <w:rFonts w:ascii="Calibri Light" w:eastAsia="Calibri Light" w:hAnsi="Calibri Light" w:cs="Calibri Light"/>
          <w:color w:val="001F5F"/>
        </w:rPr>
        <w:t>d</w:t>
      </w:r>
      <w:r>
        <w:rPr>
          <w:color w:val="001F5F"/>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1"/>
        </w:rPr>
        <w:t>o</w:t>
      </w:r>
      <w:r>
        <w:rPr>
          <w:rFonts w:ascii="Calibri Light" w:eastAsia="Calibri Light" w:hAnsi="Calibri Light" w:cs="Calibri Light"/>
          <w:color w:val="001F5F"/>
        </w:rPr>
        <w:t>w</w:t>
      </w:r>
      <w:r>
        <w:rPr>
          <w:color w:val="001F5F"/>
          <w:spacing w:val="-7"/>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hat</w:t>
      </w:r>
      <w:r>
        <w:rPr>
          <w:color w:val="001F5F"/>
          <w:spacing w:val="-8"/>
        </w:rPr>
        <w:t xml:space="preserve"> </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1"/>
        </w:rPr>
        <w:t>ff</w:t>
      </w:r>
      <w:r>
        <w:rPr>
          <w:rFonts w:ascii="Calibri Light" w:eastAsia="Calibri Light" w:hAnsi="Calibri Light" w:cs="Calibri Light"/>
          <w:color w:val="001F5F"/>
          <w:spacing w:val="-1"/>
        </w:rPr>
        <w:t>i</w:t>
      </w:r>
      <w:r>
        <w:rPr>
          <w:rFonts w:ascii="Calibri Light" w:eastAsia="Calibri Light" w:hAnsi="Calibri Light" w:cs="Calibri Light"/>
          <w:color w:val="001F5F"/>
          <w:spacing w:val="2"/>
        </w:rPr>
        <w:t>c</w:t>
      </w:r>
      <w:r>
        <w:rPr>
          <w:rFonts w:ascii="Calibri Light" w:eastAsia="Calibri Light" w:hAnsi="Calibri Light" w:cs="Calibri Light"/>
          <w:color w:val="001F5F"/>
        </w:rPr>
        <w:t>u</w:t>
      </w:r>
      <w:r>
        <w:rPr>
          <w:rFonts w:ascii="Calibri Light" w:eastAsia="Calibri Light" w:hAnsi="Calibri Light" w:cs="Calibri Light"/>
          <w:color w:val="001F5F"/>
          <w:spacing w:val="-1"/>
        </w:rPr>
        <w:t>lt</w:t>
      </w:r>
      <w:r>
        <w:rPr>
          <w:rFonts w:ascii="Calibri Light" w:eastAsia="Calibri Light" w:hAnsi="Calibri Light" w:cs="Calibri Light"/>
          <w:color w:val="001F5F"/>
        </w:rPr>
        <w:t>y</w:t>
      </w:r>
      <w:r>
        <w:rPr>
          <w:color w:val="001F5F"/>
          <w:spacing w:val="-10"/>
        </w:rPr>
        <w:t xml:space="preserve"> </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tc</w:t>
      </w:r>
      <w:r>
        <w:rPr>
          <w:rFonts w:ascii="Calibri Light" w:eastAsia="Calibri Light" w:hAnsi="Calibri Light" w:cs="Calibri Light"/>
          <w:color w:val="001F5F"/>
        </w:rPr>
        <w:t>h</w:t>
      </w:r>
      <w:r>
        <w:rPr>
          <w:rFonts w:ascii="Calibri Light" w:eastAsia="Calibri Light" w:hAnsi="Calibri Light" w:cs="Calibri Light"/>
          <w:color w:val="001F5F"/>
          <w:spacing w:val="2"/>
        </w:rPr>
        <w:t>e</w:t>
      </w:r>
      <w:r>
        <w:rPr>
          <w:rFonts w:ascii="Calibri Light" w:eastAsia="Calibri Light" w:hAnsi="Calibri Light" w:cs="Calibri Light"/>
          <w:color w:val="001F5F"/>
        </w:rPr>
        <w:t>s</w:t>
      </w:r>
      <w:r>
        <w:rPr>
          <w:color w:val="001F5F"/>
          <w:spacing w:val="-12"/>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h</w:t>
      </w:r>
      <w:r>
        <w:rPr>
          <w:rFonts w:ascii="Calibri Light" w:eastAsia="Calibri Light" w:hAnsi="Calibri Light" w:cs="Calibri Light"/>
          <w:color w:val="001F5F"/>
        </w:rPr>
        <w:t>e</w:t>
      </w:r>
      <w:r>
        <w:rPr>
          <w:color w:val="001F5F"/>
          <w:spacing w:val="-7"/>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rFonts w:ascii="Calibri Light" w:eastAsia="Calibri Light" w:hAnsi="Calibri Light" w:cs="Calibri Light"/>
          <w:color w:val="001F5F"/>
          <w:spacing w:val="-1"/>
        </w:rPr>
        <w:t>l</w:t>
      </w:r>
      <w:r>
        <w:rPr>
          <w:rFonts w:ascii="Calibri Light" w:eastAsia="Calibri Light" w:hAnsi="Calibri Light" w:cs="Calibri Light"/>
          <w:color w:val="001F5F"/>
        </w:rPr>
        <w:t>s</w:t>
      </w:r>
      <w:r>
        <w:rPr>
          <w:color w:val="001F5F"/>
          <w:spacing w:val="-9"/>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n</w:t>
      </w:r>
      <w:r>
        <w:rPr>
          <w:rFonts w:ascii="Calibri Light" w:eastAsia="Calibri Light" w:hAnsi="Calibri Light" w:cs="Calibri Light"/>
          <w:color w:val="001F5F"/>
        </w:rPr>
        <w:t>d</w:t>
      </w:r>
      <w:r>
        <w:rPr>
          <w:color w:val="001F5F"/>
          <w:spacing w:val="-8"/>
        </w:rPr>
        <w:t xml:space="preserve"> </w:t>
      </w:r>
      <w:r>
        <w:rPr>
          <w:rFonts w:ascii="Calibri Light" w:eastAsia="Calibri Light" w:hAnsi="Calibri Light" w:cs="Calibri Light"/>
          <w:color w:val="001F5F"/>
        </w:rPr>
        <w:t>wh</w:t>
      </w:r>
      <w:r>
        <w:rPr>
          <w:rFonts w:ascii="Calibri Light" w:eastAsia="Calibri Light" w:hAnsi="Calibri Light" w:cs="Calibri Light"/>
          <w:color w:val="001F5F"/>
          <w:spacing w:val="2"/>
        </w:rPr>
        <w:t>a</w:t>
      </w:r>
      <w:r>
        <w:rPr>
          <w:rFonts w:ascii="Calibri Light" w:eastAsia="Calibri Light" w:hAnsi="Calibri Light" w:cs="Calibri Light"/>
          <w:color w:val="001F5F"/>
        </w:rPr>
        <w:t>t</w:t>
      </w:r>
      <w:r>
        <w:rPr>
          <w:color w:val="001F5F"/>
          <w:spacing w:val="-9"/>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spacing w:val="-6"/>
        </w:rPr>
        <w:t xml:space="preserve"> </w:t>
      </w:r>
      <w:r>
        <w:rPr>
          <w:rFonts w:ascii="Calibri Light" w:eastAsia="Calibri Light" w:hAnsi="Calibri Light" w:cs="Calibri Light"/>
          <w:color w:val="001F5F"/>
          <w:spacing w:val="2"/>
        </w:rPr>
        <w:t>n</w:t>
      </w:r>
      <w:r>
        <w:rPr>
          <w:rFonts w:ascii="Calibri Light" w:eastAsia="Calibri Light" w:hAnsi="Calibri Light" w:cs="Calibri Light"/>
          <w:color w:val="001F5F"/>
        </w:rPr>
        <w:t>eeded</w:t>
      </w:r>
      <w:r>
        <w:rPr>
          <w:color w:val="001F5F"/>
          <w:spacing w:val="-8"/>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o</w:t>
      </w:r>
      <w:r>
        <w:rPr>
          <w:color w:val="001F5F"/>
          <w:spacing w:val="-5"/>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1"/>
        </w:rPr>
        <w:t>r</w:t>
      </w:r>
      <w:r>
        <w:rPr>
          <w:rFonts w:ascii="Calibri Light" w:eastAsia="Calibri Light" w:hAnsi="Calibri Light" w:cs="Calibri Light"/>
          <w:color w:val="001F5F"/>
          <w:spacing w:val="-1"/>
        </w:rPr>
        <w:t>o</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color w:val="001F5F"/>
          <w:spacing w:val="-9"/>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1"/>
        </w:rPr>
        <w:t>tt</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1"/>
        </w:rPr>
        <w:t>m</w:t>
      </w:r>
      <w:r>
        <w:rPr>
          <w:rFonts w:ascii="Calibri Light" w:eastAsia="Calibri Light" w:hAnsi="Calibri Light" w:cs="Calibri Light"/>
          <w:color w:val="001F5F"/>
        </w:rPr>
        <w:t>e</w:t>
      </w:r>
      <w:r>
        <w:rPr>
          <w:rFonts w:ascii="Calibri Light" w:eastAsia="Calibri Light" w:hAnsi="Calibri Light" w:cs="Calibri Light"/>
          <w:color w:val="001F5F"/>
          <w:spacing w:val="2"/>
        </w:rPr>
        <w:t>n</w:t>
      </w:r>
      <w:r>
        <w:rPr>
          <w:rFonts w:ascii="Calibri Light" w:eastAsia="Calibri Light" w:hAnsi="Calibri Light" w:cs="Calibri Light"/>
          <w:color w:val="001F5F"/>
        </w:rPr>
        <w:t>t</w:t>
      </w:r>
      <w:r>
        <w:rPr>
          <w:color w:val="001F5F"/>
          <w:spacing w:val="-14"/>
        </w:rPr>
        <w:t xml:space="preserve"> </w:t>
      </w:r>
      <w:r>
        <w:rPr>
          <w:rFonts w:ascii="Calibri Light" w:eastAsia="Calibri Light" w:hAnsi="Calibri Light" w:cs="Calibri Light"/>
          <w:color w:val="001F5F"/>
          <w:spacing w:val="-1"/>
        </w:rPr>
        <w:t>o</w:t>
      </w:r>
      <w:r>
        <w:rPr>
          <w:rFonts w:ascii="Calibri Light" w:eastAsia="Calibri Light" w:hAnsi="Calibri Light" w:cs="Calibri Light"/>
          <w:color w:val="001F5F"/>
        </w:rPr>
        <w:t>f</w:t>
      </w:r>
      <w:r>
        <w:rPr>
          <w:color w:val="001F5F"/>
          <w:spacing w:val="-6"/>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h</w:t>
      </w:r>
      <w:r>
        <w:rPr>
          <w:rFonts w:ascii="Calibri Light" w:eastAsia="Calibri Light" w:hAnsi="Calibri Light" w:cs="Calibri Light"/>
          <w:color w:val="001F5F"/>
        </w:rPr>
        <w:t>e</w:t>
      </w:r>
      <w:r>
        <w:rPr>
          <w:rFonts w:ascii="Calibri Light" w:eastAsia="Calibri Light" w:hAnsi="Calibri Light" w:cs="Calibri Light"/>
          <w:color w:val="001F5F"/>
          <w:spacing w:val="1"/>
        </w:rPr>
        <w:t>m</w:t>
      </w:r>
      <w:r>
        <w:rPr>
          <w:rFonts w:ascii="Calibri Light" w:eastAsia="Calibri Light" w:hAnsi="Calibri Light" w:cs="Calibri Light"/>
          <w:color w:val="001F5F"/>
        </w:rPr>
        <w:t>.</w:t>
      </w:r>
    </w:p>
    <w:p w14:paraId="5CEE91EC" w14:textId="77777777" w:rsidR="00EC2A12" w:rsidRDefault="00EC2A12" w:rsidP="00EC2A12">
      <w:pPr>
        <w:spacing w:before="17" w:line="260" w:lineRule="exact"/>
        <w:rPr>
          <w:sz w:val="26"/>
          <w:szCs w:val="26"/>
        </w:rPr>
      </w:pPr>
    </w:p>
    <w:p w14:paraId="4760E579" w14:textId="0C65C55B" w:rsidR="00EC2A12" w:rsidRDefault="00EC2A12" w:rsidP="00EC2A12">
      <w:pPr>
        <w:spacing w:line="240" w:lineRule="exact"/>
        <w:ind w:right="319"/>
        <w:jc w:val="both"/>
        <w:rPr>
          <w:rFonts w:ascii="Calibri Light" w:eastAsia="Calibri Light" w:hAnsi="Calibri Light" w:cs="Calibri Light"/>
        </w:rPr>
      </w:pPr>
      <w:r>
        <w:rPr>
          <w:rFonts w:ascii="Calibri Light" w:eastAsia="Calibri Light" w:hAnsi="Calibri Light" w:cs="Calibri Light"/>
          <w:color w:val="001F5F"/>
          <w:spacing w:val="-1"/>
        </w:rPr>
        <w:t>I</w:t>
      </w:r>
      <w:r>
        <w:rPr>
          <w:rFonts w:ascii="Calibri Light" w:eastAsia="Calibri Light" w:hAnsi="Calibri Light" w:cs="Calibri Light"/>
          <w:color w:val="001F5F"/>
        </w:rPr>
        <w:t>t</w:t>
      </w:r>
      <w:r>
        <w:rPr>
          <w:color w:val="001F5F"/>
          <w:spacing w:val="-6"/>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spacing w:val="-6"/>
        </w:rPr>
        <w:t xml:space="preserve"> </w:t>
      </w:r>
      <w:r>
        <w:rPr>
          <w:rFonts w:ascii="Calibri Light" w:eastAsia="Calibri Light" w:hAnsi="Calibri Light" w:cs="Calibri Light"/>
          <w:color w:val="001F5F"/>
          <w:spacing w:val="2"/>
        </w:rPr>
        <w:t>u</w:t>
      </w:r>
      <w:r>
        <w:rPr>
          <w:rFonts w:ascii="Calibri Light" w:eastAsia="Calibri Light" w:hAnsi="Calibri Light" w:cs="Calibri Light"/>
          <w:color w:val="001F5F"/>
        </w:rPr>
        <w:t>n</w:t>
      </w:r>
      <w:r>
        <w:rPr>
          <w:rFonts w:ascii="Calibri Light" w:eastAsia="Calibri Light" w:hAnsi="Calibri Light" w:cs="Calibri Light"/>
          <w:color w:val="001F5F"/>
          <w:spacing w:val="-1"/>
        </w:rPr>
        <w:t>li</w:t>
      </w:r>
      <w:r>
        <w:rPr>
          <w:rFonts w:ascii="Calibri Light" w:eastAsia="Calibri Light" w:hAnsi="Calibri Light" w:cs="Calibri Light"/>
          <w:color w:val="001F5F"/>
          <w:spacing w:val="1"/>
        </w:rPr>
        <w:t>k</w:t>
      </w:r>
      <w:r>
        <w:rPr>
          <w:rFonts w:ascii="Calibri Light" w:eastAsia="Calibri Light" w:hAnsi="Calibri Light" w:cs="Calibri Light"/>
          <w:color w:val="001F5F"/>
          <w:spacing w:val="2"/>
        </w:rPr>
        <w:t>e</w:t>
      </w:r>
      <w:r>
        <w:rPr>
          <w:rFonts w:ascii="Calibri Light" w:eastAsia="Calibri Light" w:hAnsi="Calibri Light" w:cs="Calibri Light"/>
          <w:color w:val="001F5F"/>
          <w:spacing w:val="-1"/>
        </w:rPr>
        <w:t>l</w:t>
      </w:r>
      <w:r>
        <w:rPr>
          <w:rFonts w:ascii="Calibri Light" w:eastAsia="Calibri Light" w:hAnsi="Calibri Light" w:cs="Calibri Light"/>
          <w:color w:val="001F5F"/>
        </w:rPr>
        <w:t>y</w:t>
      </w:r>
      <w:r>
        <w:rPr>
          <w:color w:val="001F5F"/>
          <w:spacing w:val="-9"/>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1"/>
        </w:rPr>
        <w:t>l</w:t>
      </w:r>
      <w:r>
        <w:rPr>
          <w:rFonts w:ascii="Calibri Light" w:eastAsia="Calibri Light" w:hAnsi="Calibri Light" w:cs="Calibri Light"/>
          <w:color w:val="001F5F"/>
        </w:rPr>
        <w:t>l</w:t>
      </w:r>
      <w:r>
        <w:rPr>
          <w:color w:val="001F5F"/>
          <w:spacing w:val="-5"/>
        </w:rPr>
        <w:t xml:space="preserve"> </w:t>
      </w:r>
      <w:r>
        <w:rPr>
          <w:rFonts w:ascii="Calibri Light" w:eastAsia="Calibri Light" w:hAnsi="Calibri Light" w:cs="Calibri Light"/>
          <w:color w:val="001F5F"/>
          <w:spacing w:val="-1"/>
        </w:rPr>
        <w:t>co</w:t>
      </w:r>
      <w:r>
        <w:rPr>
          <w:rFonts w:ascii="Calibri Light" w:eastAsia="Calibri Light" w:hAnsi="Calibri Light" w:cs="Calibri Light"/>
          <w:color w:val="001F5F"/>
          <w:spacing w:val="2"/>
        </w:rPr>
        <w:t>n</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rFonts w:ascii="Calibri Light" w:eastAsia="Calibri Light" w:hAnsi="Calibri Light" w:cs="Calibri Light"/>
          <w:color w:val="001F5F"/>
          <w:spacing w:val="2"/>
        </w:rPr>
        <w:t>n</w:t>
      </w:r>
      <w:r>
        <w:rPr>
          <w:rFonts w:ascii="Calibri Light" w:eastAsia="Calibri Light" w:hAnsi="Calibri Light" w:cs="Calibri Light"/>
          <w:color w:val="001F5F"/>
        </w:rPr>
        <w:t>t</w:t>
      </w:r>
      <w:r>
        <w:rPr>
          <w:color w:val="001F5F"/>
          <w:spacing w:val="-11"/>
        </w:rPr>
        <w:t xml:space="preserve"> </w:t>
      </w:r>
      <w:r>
        <w:rPr>
          <w:rFonts w:ascii="Calibri Light" w:eastAsia="Calibri Light" w:hAnsi="Calibri Light" w:cs="Calibri Light"/>
          <w:color w:val="001F5F"/>
        </w:rPr>
        <w:t>and</w:t>
      </w:r>
      <w:r>
        <w:rPr>
          <w:color w:val="001F5F"/>
          <w:spacing w:val="-8"/>
        </w:rPr>
        <w:t xml:space="preserve"> </w:t>
      </w:r>
      <w:r>
        <w:rPr>
          <w:rFonts w:ascii="Calibri Light" w:eastAsia="Calibri Light" w:hAnsi="Calibri Light" w:cs="Calibri Light"/>
          <w:color w:val="001F5F"/>
          <w:spacing w:val="2"/>
        </w:rPr>
        <w:t>as</w:t>
      </w:r>
      <w:r>
        <w:rPr>
          <w:rFonts w:ascii="Calibri Light" w:eastAsia="Calibri Light" w:hAnsi="Calibri Light" w:cs="Calibri Light"/>
          <w:color w:val="001F5F"/>
        </w:rPr>
        <w:t>sess</w:t>
      </w:r>
      <w:r>
        <w:rPr>
          <w:rFonts w:ascii="Calibri Light" w:eastAsia="Calibri Light" w:hAnsi="Calibri Light" w:cs="Calibri Light"/>
          <w:color w:val="001F5F"/>
          <w:spacing w:val="1"/>
        </w:rPr>
        <w:t>m</w:t>
      </w:r>
      <w:r>
        <w:rPr>
          <w:rFonts w:ascii="Calibri Light" w:eastAsia="Calibri Light" w:hAnsi="Calibri Light" w:cs="Calibri Light"/>
          <w:color w:val="001F5F"/>
        </w:rPr>
        <w:t>e</w:t>
      </w:r>
      <w:r>
        <w:rPr>
          <w:rFonts w:ascii="Calibri Light" w:eastAsia="Calibri Light" w:hAnsi="Calibri Light" w:cs="Calibri Light"/>
          <w:color w:val="001F5F"/>
          <w:spacing w:val="2"/>
        </w:rPr>
        <w:t>n</w:t>
      </w:r>
      <w:r>
        <w:rPr>
          <w:rFonts w:ascii="Calibri Light" w:eastAsia="Calibri Light" w:hAnsi="Calibri Light" w:cs="Calibri Light"/>
          <w:color w:val="001F5F"/>
        </w:rPr>
        <w:t>t</w:t>
      </w:r>
      <w:r>
        <w:rPr>
          <w:color w:val="001F5F"/>
          <w:spacing w:val="-14"/>
        </w:rPr>
        <w:t xml:space="preserve"> </w:t>
      </w:r>
      <w:r>
        <w:rPr>
          <w:rFonts w:ascii="Calibri Light" w:eastAsia="Calibri Light" w:hAnsi="Calibri Light" w:cs="Calibri Light"/>
          <w:color w:val="001F5F"/>
        </w:rPr>
        <w:t>w</w:t>
      </w:r>
      <w:r>
        <w:rPr>
          <w:rFonts w:ascii="Calibri Light" w:eastAsia="Calibri Light" w:hAnsi="Calibri Light" w:cs="Calibri Light"/>
          <w:color w:val="001F5F"/>
          <w:spacing w:val="2"/>
        </w:rPr>
        <w:t>i</w:t>
      </w:r>
      <w:r>
        <w:rPr>
          <w:rFonts w:ascii="Calibri Light" w:eastAsia="Calibri Light" w:hAnsi="Calibri Light" w:cs="Calibri Light"/>
          <w:color w:val="001F5F"/>
          <w:spacing w:val="-1"/>
        </w:rPr>
        <w:t>l</w:t>
      </w:r>
      <w:r>
        <w:rPr>
          <w:rFonts w:ascii="Calibri Light" w:eastAsia="Calibri Light" w:hAnsi="Calibri Light" w:cs="Calibri Light"/>
          <w:color w:val="001F5F"/>
        </w:rPr>
        <w:t>l</w:t>
      </w:r>
      <w:r>
        <w:rPr>
          <w:color w:val="001F5F"/>
          <w:spacing w:val="-8"/>
        </w:rPr>
        <w:t xml:space="preserve"> </w:t>
      </w:r>
      <w:r>
        <w:rPr>
          <w:rFonts w:ascii="Calibri Light" w:eastAsia="Calibri Light" w:hAnsi="Calibri Light" w:cs="Calibri Light"/>
          <w:color w:val="001F5F"/>
        </w:rPr>
        <w:t>be</w:t>
      </w:r>
      <w:r>
        <w:rPr>
          <w:color w:val="001F5F"/>
          <w:spacing w:val="-6"/>
        </w:rPr>
        <w:t xml:space="preserve"> </w:t>
      </w:r>
      <w:r>
        <w:rPr>
          <w:rFonts w:ascii="Calibri Light" w:eastAsia="Calibri Light" w:hAnsi="Calibri Light" w:cs="Calibri Light"/>
          <w:color w:val="001F5F"/>
          <w:spacing w:val="2"/>
        </w:rPr>
        <w:t>a</w:t>
      </w:r>
      <w:r>
        <w:rPr>
          <w:rFonts w:ascii="Calibri Light" w:eastAsia="Calibri Light" w:hAnsi="Calibri Light" w:cs="Calibri Light"/>
          <w:color w:val="001F5F"/>
        </w:rPr>
        <w:t>t</w:t>
      </w:r>
      <w:r>
        <w:rPr>
          <w:color w:val="001F5F"/>
          <w:spacing w:val="-7"/>
        </w:rPr>
        <w:t xml:space="preserve"> </w:t>
      </w:r>
      <w:r>
        <w:rPr>
          <w:rFonts w:ascii="Calibri Light" w:eastAsia="Calibri Light" w:hAnsi="Calibri Light" w:cs="Calibri Light"/>
          <w:color w:val="001F5F"/>
          <w:spacing w:val="-1"/>
        </w:rPr>
        <w:t>o</w:t>
      </w:r>
      <w:r>
        <w:rPr>
          <w:rFonts w:ascii="Calibri Light" w:eastAsia="Calibri Light" w:hAnsi="Calibri Light" w:cs="Calibri Light"/>
          <w:color w:val="001F5F"/>
        </w:rPr>
        <w:t>ne</w:t>
      </w:r>
      <w:r>
        <w:rPr>
          <w:color w:val="001F5F"/>
          <w:spacing w:val="-5"/>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rPr>
        <w:t>el.</w:t>
      </w:r>
      <w:r>
        <w:rPr>
          <w:color w:val="001F5F"/>
          <w:spacing w:val="35"/>
        </w:rPr>
        <w:t xml:space="preserve"> </w:t>
      </w:r>
      <w:r>
        <w:rPr>
          <w:rFonts w:ascii="Calibri Light" w:eastAsia="Calibri Light" w:hAnsi="Calibri Light" w:cs="Calibri Light"/>
          <w:color w:val="001F5F"/>
          <w:spacing w:val="1"/>
        </w:rPr>
        <w:t>A</w:t>
      </w:r>
      <w:r>
        <w:rPr>
          <w:rFonts w:ascii="Calibri Light" w:eastAsia="Calibri Light" w:hAnsi="Calibri Light" w:cs="Calibri Light"/>
          <w:color w:val="001F5F"/>
        </w:rPr>
        <w:t>n</w:t>
      </w:r>
      <w:r>
        <w:rPr>
          <w:color w:val="001F5F"/>
          <w:spacing w:val="-7"/>
        </w:rPr>
        <w:t xml:space="preserve"> </w:t>
      </w:r>
      <w:r>
        <w:rPr>
          <w:rFonts w:ascii="Calibri Light" w:eastAsia="Calibri Light" w:hAnsi="Calibri Light" w:cs="Calibri Light"/>
          <w:color w:val="001F5F"/>
        </w:rPr>
        <w:t>e</w:t>
      </w:r>
      <w:r>
        <w:rPr>
          <w:rFonts w:ascii="Calibri Light" w:eastAsia="Calibri Light" w:hAnsi="Calibri Light" w:cs="Calibri Light"/>
          <w:color w:val="001F5F"/>
          <w:spacing w:val="1"/>
        </w:rPr>
        <w:t>x</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m</w:t>
      </w: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color w:val="001F5F"/>
          <w:spacing w:val="-11"/>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spacing w:val="-6"/>
        </w:rPr>
        <w:t xml:space="preserve"> </w:t>
      </w:r>
      <w:r>
        <w:rPr>
          <w:rFonts w:ascii="Calibri Light" w:eastAsia="Calibri Light" w:hAnsi="Calibri Light" w:cs="Calibri Light"/>
          <w:color w:val="001F5F"/>
          <w:spacing w:val="2"/>
        </w:rPr>
        <w:t>i</w:t>
      </w:r>
      <w:r>
        <w:rPr>
          <w:rFonts w:ascii="Calibri Light" w:eastAsia="Calibri Light" w:hAnsi="Calibri Light" w:cs="Calibri Light"/>
          <w:color w:val="001F5F"/>
        </w:rPr>
        <w:t>n</w:t>
      </w:r>
      <w:r>
        <w:rPr>
          <w:rFonts w:ascii="Calibri Light" w:eastAsia="Calibri Light" w:hAnsi="Calibri Light" w:cs="Calibri Light"/>
          <w:color w:val="001F5F"/>
          <w:spacing w:val="2"/>
        </w:rPr>
        <w:t>c</w:t>
      </w:r>
      <w:r>
        <w:rPr>
          <w:rFonts w:ascii="Calibri Light" w:eastAsia="Calibri Light" w:hAnsi="Calibri Light" w:cs="Calibri Light"/>
          <w:color w:val="001F5F"/>
          <w:spacing w:val="-1"/>
        </w:rPr>
        <w:t>l</w:t>
      </w:r>
      <w:r>
        <w:rPr>
          <w:rFonts w:ascii="Calibri Light" w:eastAsia="Calibri Light" w:hAnsi="Calibri Light" w:cs="Calibri Light"/>
          <w:color w:val="001F5F"/>
        </w:rPr>
        <w:t>ud</w:t>
      </w:r>
      <w:r>
        <w:rPr>
          <w:rFonts w:ascii="Calibri Light" w:eastAsia="Calibri Light" w:hAnsi="Calibri Light" w:cs="Calibri Light"/>
          <w:color w:val="001F5F"/>
          <w:spacing w:val="2"/>
        </w:rPr>
        <w:t>e</w:t>
      </w:r>
      <w:r>
        <w:rPr>
          <w:rFonts w:ascii="Calibri Light" w:eastAsia="Calibri Light" w:hAnsi="Calibri Light" w:cs="Calibri Light"/>
          <w:color w:val="001F5F"/>
        </w:rPr>
        <w:t>d</w:t>
      </w:r>
      <w:r>
        <w:rPr>
          <w:color w:val="001F5F"/>
          <w:spacing w:val="-12"/>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color w:val="001F5F"/>
          <w:spacing w:val="-6"/>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he</w:t>
      </w:r>
      <w:r>
        <w:rPr>
          <w:color w:val="001F5F"/>
          <w:spacing w:val="-7"/>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a</w:t>
      </w:r>
      <w:r>
        <w:rPr>
          <w:rFonts w:ascii="Calibri Light" w:eastAsia="Calibri Light" w:hAnsi="Calibri Light" w:cs="Calibri Light"/>
          <w:color w:val="001F5F"/>
        </w:rPr>
        <w:t>b</w:t>
      </w:r>
      <w:r>
        <w:rPr>
          <w:rFonts w:ascii="Calibri Light" w:eastAsia="Calibri Light" w:hAnsi="Calibri Light" w:cs="Calibri Light"/>
          <w:color w:val="001F5F"/>
          <w:spacing w:val="-1"/>
        </w:rPr>
        <w:t>l</w:t>
      </w:r>
      <w:r>
        <w:rPr>
          <w:rFonts w:ascii="Calibri Light" w:eastAsia="Calibri Light" w:hAnsi="Calibri Light" w:cs="Calibri Light"/>
          <w:color w:val="001F5F"/>
          <w:spacing w:val="2"/>
        </w:rPr>
        <w:t>e</w:t>
      </w:r>
      <w:r>
        <w:rPr>
          <w:rFonts w:ascii="Calibri Light" w:eastAsia="Calibri Light" w:hAnsi="Calibri Light" w:cs="Calibri Light"/>
          <w:color w:val="001F5F"/>
        </w:rPr>
        <w:t>.</w:t>
      </w:r>
    </w:p>
    <w:p w14:paraId="6B502B85" w14:textId="77777777" w:rsidR="00EC2A12" w:rsidRDefault="00EC2A12" w:rsidP="00EC2A12">
      <w:pPr>
        <w:spacing w:line="120" w:lineRule="exact"/>
        <w:rPr>
          <w:sz w:val="12"/>
          <w:szCs w:val="12"/>
        </w:rPr>
      </w:pPr>
    </w:p>
    <w:p w14:paraId="7C57A94B" w14:textId="4A068B85" w:rsidR="00EC2A12" w:rsidRDefault="00EC2A12" w:rsidP="00F9265D">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2263"/>
        <w:gridCol w:w="3402"/>
        <w:gridCol w:w="3969"/>
        <w:gridCol w:w="3828"/>
      </w:tblGrid>
      <w:tr w:rsidR="00EC2A12" w14:paraId="444AD5E3" w14:textId="77777777" w:rsidTr="00EC2A12">
        <w:trPr>
          <w:jc w:val="center"/>
        </w:trPr>
        <w:tc>
          <w:tcPr>
            <w:tcW w:w="2263" w:type="dxa"/>
          </w:tcPr>
          <w:p w14:paraId="65BE8547" w14:textId="37FE756E"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Level</w:t>
            </w:r>
          </w:p>
        </w:tc>
        <w:tc>
          <w:tcPr>
            <w:tcW w:w="3402" w:type="dxa"/>
          </w:tcPr>
          <w:p w14:paraId="590BD5F9" w14:textId="3F560F4F"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 xml:space="preserve">Specific Content </w:t>
            </w:r>
          </w:p>
        </w:tc>
        <w:tc>
          <w:tcPr>
            <w:tcW w:w="3969" w:type="dxa"/>
          </w:tcPr>
          <w:p w14:paraId="361CA1DA" w14:textId="7F812CC8"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 xml:space="preserve">Specific </w:t>
            </w:r>
            <w:r w:rsidR="00524701">
              <w:rPr>
                <w:rFonts w:ascii="Calibri Light" w:hAnsi="Calibri Light" w:cs="Calibri Light"/>
                <w:color w:val="002060"/>
              </w:rPr>
              <w:t>O</w:t>
            </w:r>
            <w:r>
              <w:rPr>
                <w:rFonts w:ascii="Calibri Light" w:hAnsi="Calibri Light" w:cs="Calibri Light"/>
                <w:color w:val="002060"/>
              </w:rPr>
              <w:t>utcomes</w:t>
            </w:r>
          </w:p>
        </w:tc>
        <w:tc>
          <w:tcPr>
            <w:tcW w:w="3828" w:type="dxa"/>
          </w:tcPr>
          <w:p w14:paraId="0379ED5C" w14:textId="7052159A"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Assessment</w:t>
            </w:r>
          </w:p>
        </w:tc>
      </w:tr>
      <w:tr w:rsidR="00EC2A12" w14:paraId="0E193272" w14:textId="77777777" w:rsidTr="00EC2A12">
        <w:trPr>
          <w:jc w:val="center"/>
        </w:trPr>
        <w:tc>
          <w:tcPr>
            <w:tcW w:w="2263" w:type="dxa"/>
          </w:tcPr>
          <w:p w14:paraId="05FC4527" w14:textId="06C76FA4" w:rsidR="00EC2A12" w:rsidRPr="00EA367D" w:rsidRDefault="00EC2A12" w:rsidP="00EC2A12">
            <w:pPr>
              <w:spacing w:line="360" w:lineRule="auto"/>
              <w:jc w:val="center"/>
              <w:rPr>
                <w:rFonts w:asciiTheme="majorHAnsi" w:hAnsiTheme="majorHAnsi" w:cstheme="majorHAnsi"/>
                <w:sz w:val="22"/>
                <w:szCs w:val="22"/>
              </w:rPr>
            </w:pPr>
            <w:r>
              <w:rPr>
                <w:rFonts w:asciiTheme="majorHAnsi" w:hAnsiTheme="majorHAnsi" w:cstheme="majorHAnsi"/>
                <w:sz w:val="22"/>
                <w:szCs w:val="22"/>
              </w:rPr>
              <w:t>7</w:t>
            </w:r>
          </w:p>
        </w:tc>
        <w:tc>
          <w:tcPr>
            <w:tcW w:w="3402" w:type="dxa"/>
          </w:tcPr>
          <w:p w14:paraId="667DFE28" w14:textId="19A0014D" w:rsidR="00EC2A12" w:rsidRPr="00524701"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 xml:space="preserve">Please detail </w:t>
            </w:r>
            <w:r w:rsidR="00DF4EEA" w:rsidRPr="00524701">
              <w:rPr>
                <w:rFonts w:asciiTheme="majorHAnsi" w:hAnsiTheme="majorHAnsi" w:cstheme="majorHAnsi"/>
                <w:i/>
                <w:iCs/>
              </w:rPr>
              <w:t xml:space="preserve">the </w:t>
            </w:r>
            <w:r w:rsidRPr="00524701">
              <w:rPr>
                <w:rFonts w:asciiTheme="majorHAnsi" w:hAnsiTheme="majorHAnsi" w:cstheme="majorHAnsi"/>
                <w:i/>
                <w:iCs/>
              </w:rPr>
              <w:t xml:space="preserve">content </w:t>
            </w:r>
            <w:r w:rsidR="00DF4EEA" w:rsidRPr="00524701">
              <w:rPr>
                <w:rFonts w:asciiTheme="majorHAnsi" w:hAnsiTheme="majorHAnsi" w:cstheme="majorHAnsi"/>
                <w:i/>
                <w:iCs/>
              </w:rPr>
              <w:t>within</w:t>
            </w:r>
            <w:r w:rsidRPr="00524701">
              <w:rPr>
                <w:rFonts w:asciiTheme="majorHAnsi" w:hAnsiTheme="majorHAnsi" w:cstheme="majorHAnsi"/>
                <w:i/>
                <w:iCs/>
              </w:rPr>
              <w:t xml:space="preserve"> units </w:t>
            </w:r>
            <w:r w:rsidR="00DF4EEA" w:rsidRPr="00524701">
              <w:rPr>
                <w:rFonts w:asciiTheme="majorHAnsi" w:hAnsiTheme="majorHAnsi" w:cstheme="majorHAnsi"/>
                <w:i/>
                <w:iCs/>
              </w:rPr>
              <w:t>considered</w:t>
            </w:r>
            <w:r w:rsidRPr="00524701">
              <w:rPr>
                <w:rFonts w:asciiTheme="majorHAnsi" w:hAnsiTheme="majorHAnsi" w:cstheme="majorHAnsi"/>
                <w:i/>
                <w:iCs/>
              </w:rPr>
              <w:t xml:space="preserve"> to be at this level</w:t>
            </w:r>
            <w:r w:rsidR="00524701">
              <w:rPr>
                <w:rFonts w:asciiTheme="majorHAnsi" w:hAnsiTheme="majorHAnsi" w:cstheme="majorHAnsi"/>
                <w:i/>
                <w:iCs/>
              </w:rPr>
              <w:t>.</w:t>
            </w:r>
          </w:p>
          <w:p w14:paraId="0A8C3AEC" w14:textId="6563D176" w:rsidR="00EC2A12" w:rsidRPr="00524701" w:rsidRDefault="00823B19" w:rsidP="0036711C">
            <w:pPr>
              <w:spacing w:line="360" w:lineRule="auto"/>
              <w:rPr>
                <w:rFonts w:asciiTheme="majorHAnsi" w:hAnsiTheme="majorHAnsi" w:cstheme="majorHAnsi"/>
                <w:i/>
                <w:i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969" w:type="dxa"/>
          </w:tcPr>
          <w:p w14:paraId="06661792" w14:textId="77777777" w:rsidR="00EC2A12"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Please detail the specific learning outcomes at this level related to the content</w:t>
            </w:r>
            <w:r w:rsidR="00DF4EEA" w:rsidRPr="00524701">
              <w:rPr>
                <w:rFonts w:asciiTheme="majorHAnsi" w:hAnsiTheme="majorHAnsi" w:cstheme="majorHAnsi"/>
                <w:i/>
                <w:iCs/>
              </w:rPr>
              <w:t xml:space="preserve"> described.</w:t>
            </w:r>
          </w:p>
          <w:p w14:paraId="32F120CF" w14:textId="15A2FD4E" w:rsidR="00823B19" w:rsidRPr="00524701" w:rsidRDefault="00823B19" w:rsidP="00EC2A12">
            <w:pPr>
              <w:spacing w:line="360" w:lineRule="auto"/>
              <w:rPr>
                <w:rFonts w:asciiTheme="majorHAnsi" w:hAnsiTheme="majorHAnsi" w:cstheme="majorHAnsi"/>
                <w:i/>
                <w:iCs/>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828" w:type="dxa"/>
          </w:tcPr>
          <w:p w14:paraId="0B69DECC" w14:textId="77777777" w:rsidR="00EC2A12"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Please detail how much assessment is carried out at this level for the content in question</w:t>
            </w:r>
            <w:r w:rsidR="00524701">
              <w:rPr>
                <w:rFonts w:asciiTheme="majorHAnsi" w:hAnsiTheme="majorHAnsi" w:cstheme="majorHAnsi"/>
                <w:i/>
                <w:iCs/>
              </w:rPr>
              <w:t>.</w:t>
            </w:r>
          </w:p>
          <w:p w14:paraId="1C130725" w14:textId="297E536A" w:rsidR="00823B19" w:rsidRPr="00524701" w:rsidRDefault="00823B19" w:rsidP="00EC2A12">
            <w:pPr>
              <w:spacing w:line="360" w:lineRule="auto"/>
              <w:rPr>
                <w:rFonts w:asciiTheme="majorHAnsi" w:hAnsiTheme="majorHAnsi" w:cstheme="majorHAnsi"/>
                <w:i/>
                <w:i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r w:rsidR="00EC2A12" w14:paraId="4F9EED99" w14:textId="77777777" w:rsidTr="00EC2A12">
        <w:trPr>
          <w:jc w:val="center"/>
        </w:trPr>
        <w:tc>
          <w:tcPr>
            <w:tcW w:w="2263" w:type="dxa"/>
          </w:tcPr>
          <w:p w14:paraId="7201877B" w14:textId="1F0DEFEF" w:rsidR="00EC2A12" w:rsidRDefault="00EC2A12" w:rsidP="00EC2A12">
            <w:pPr>
              <w:spacing w:line="360" w:lineRule="auto"/>
              <w:jc w:val="center"/>
              <w:rPr>
                <w:rFonts w:asciiTheme="majorHAnsi" w:hAnsiTheme="majorHAnsi" w:cstheme="majorHAnsi"/>
                <w:sz w:val="22"/>
                <w:szCs w:val="22"/>
              </w:rPr>
            </w:pPr>
            <w:r>
              <w:rPr>
                <w:rFonts w:asciiTheme="majorHAnsi" w:hAnsiTheme="majorHAnsi" w:cstheme="majorHAnsi"/>
                <w:sz w:val="22"/>
                <w:szCs w:val="22"/>
              </w:rPr>
              <w:t>6</w:t>
            </w:r>
          </w:p>
        </w:tc>
        <w:tc>
          <w:tcPr>
            <w:tcW w:w="3402" w:type="dxa"/>
          </w:tcPr>
          <w:p w14:paraId="3FB7679B" w14:textId="65335EEA" w:rsidR="00EC2A12" w:rsidRPr="00EC2A12" w:rsidRDefault="00BE4DBC"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p>
        </w:tc>
        <w:tc>
          <w:tcPr>
            <w:tcW w:w="3969" w:type="dxa"/>
          </w:tcPr>
          <w:p w14:paraId="7A0E6AC4" w14:textId="0B22D453"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828" w:type="dxa"/>
          </w:tcPr>
          <w:p w14:paraId="1622C9A8" w14:textId="7D9B7799"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r w:rsidR="00EC2A12" w14:paraId="22C50E8F" w14:textId="77777777" w:rsidTr="00EC2A12">
        <w:trPr>
          <w:jc w:val="center"/>
        </w:trPr>
        <w:tc>
          <w:tcPr>
            <w:tcW w:w="2263" w:type="dxa"/>
          </w:tcPr>
          <w:p w14:paraId="4E1C22C6" w14:textId="7CCC594A" w:rsidR="00EC2A12" w:rsidRDefault="00EC2A12" w:rsidP="00EC2A12">
            <w:pPr>
              <w:spacing w:line="360" w:lineRule="auto"/>
              <w:jc w:val="center"/>
              <w:rPr>
                <w:rFonts w:asciiTheme="majorHAnsi" w:hAnsiTheme="majorHAnsi" w:cstheme="majorHAnsi"/>
                <w:sz w:val="22"/>
                <w:szCs w:val="22"/>
              </w:rPr>
            </w:pPr>
            <w:r>
              <w:rPr>
                <w:rFonts w:asciiTheme="majorHAnsi" w:hAnsiTheme="majorHAnsi" w:cstheme="majorHAnsi"/>
                <w:sz w:val="22"/>
                <w:szCs w:val="22"/>
              </w:rPr>
              <w:t>5</w:t>
            </w:r>
          </w:p>
        </w:tc>
        <w:tc>
          <w:tcPr>
            <w:tcW w:w="3402" w:type="dxa"/>
          </w:tcPr>
          <w:p w14:paraId="286ED282" w14:textId="0821D2EE" w:rsidR="00EC2A12" w:rsidRP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969" w:type="dxa"/>
          </w:tcPr>
          <w:p w14:paraId="3E8E9121" w14:textId="0C18DA88"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828" w:type="dxa"/>
          </w:tcPr>
          <w:p w14:paraId="7E6278E6" w14:textId="3A9E39DD"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4962936C" w14:textId="77777777" w:rsidR="00EC2A12" w:rsidRDefault="00EC2A12" w:rsidP="00F9265D">
      <w:pPr>
        <w:spacing w:line="360" w:lineRule="auto"/>
        <w:jc w:val="both"/>
        <w:rPr>
          <w:rFonts w:ascii="Calibri Light" w:hAnsi="Calibri Light" w:cs="Calibri Light"/>
        </w:rPr>
      </w:pPr>
    </w:p>
    <w:p w14:paraId="7A04ACA8" w14:textId="1C6E2A89" w:rsidR="00EC2A12" w:rsidRDefault="00EC2A12" w:rsidP="00F9265D">
      <w:pPr>
        <w:spacing w:line="360" w:lineRule="auto"/>
        <w:jc w:val="both"/>
        <w:rPr>
          <w:rFonts w:ascii="Calibri Light" w:hAnsi="Calibri Light" w:cs="Calibri Light"/>
        </w:rPr>
        <w:sectPr w:rsidR="00EC2A12" w:rsidSect="00120495">
          <w:footerReference w:type="default" r:id="rId17"/>
          <w:pgSz w:w="16838" w:h="11906" w:orient="landscape" w:code="9"/>
          <w:pgMar w:top="1134" w:right="851" w:bottom="1134" w:left="851" w:header="624" w:footer="113" w:gutter="0"/>
          <w:pgNumType w:start="0"/>
          <w:cols w:space="708"/>
          <w:titlePg/>
          <w:docGrid w:linePitch="360"/>
        </w:sectPr>
      </w:pPr>
    </w:p>
    <w:p w14:paraId="4975B6F6" w14:textId="64B22A63" w:rsidR="003075D4" w:rsidRDefault="00120495" w:rsidP="0085555E">
      <w:pPr>
        <w:pStyle w:val="Heading1"/>
        <w:rPr>
          <w:b/>
          <w:bCs/>
          <w:color w:val="009B8F"/>
          <w:sz w:val="52"/>
          <w:szCs w:val="52"/>
          <w:vertAlign w:val="baseline"/>
          <w:lang w:val="en-US"/>
        </w:rPr>
      </w:pPr>
      <w:bookmarkStart w:id="36" w:name="_Toc112084519"/>
      <w:bookmarkStart w:id="37" w:name="_Toc112085600"/>
      <w:bookmarkStart w:id="38" w:name="_Toc116043882"/>
      <w:bookmarkStart w:id="39" w:name="_Toc118977962"/>
      <w:r w:rsidRPr="0085555E">
        <w:rPr>
          <w:b/>
          <w:bCs/>
          <w:color w:val="009B8F"/>
          <w:sz w:val="52"/>
          <w:szCs w:val="52"/>
          <w:vertAlign w:val="baseline"/>
          <w:lang w:val="en-US"/>
        </w:rPr>
        <w:lastRenderedPageBreak/>
        <w:t xml:space="preserve">APPENDIX </w:t>
      </w:r>
      <w:r w:rsidR="00DF4EEA">
        <w:rPr>
          <w:b/>
          <w:bCs/>
          <w:color w:val="009B8F"/>
          <w:sz w:val="52"/>
          <w:szCs w:val="52"/>
          <w:vertAlign w:val="baseline"/>
          <w:lang w:val="en-US"/>
        </w:rPr>
        <w:t>3</w:t>
      </w:r>
      <w:r w:rsidR="003075D4">
        <w:rPr>
          <w:b/>
          <w:bCs/>
          <w:color w:val="009B8F"/>
          <w:sz w:val="52"/>
          <w:szCs w:val="52"/>
          <w:vertAlign w:val="baseline"/>
          <w:lang w:val="en-US"/>
        </w:rPr>
        <w:t>.</w:t>
      </w:r>
      <w:bookmarkEnd w:id="36"/>
      <w:bookmarkEnd w:id="37"/>
      <w:bookmarkEnd w:id="38"/>
      <w:bookmarkEnd w:id="39"/>
      <w:r w:rsidR="003075D4">
        <w:rPr>
          <w:b/>
          <w:bCs/>
          <w:color w:val="009B8F"/>
          <w:sz w:val="52"/>
          <w:szCs w:val="52"/>
          <w:vertAlign w:val="baseline"/>
          <w:lang w:val="en-US"/>
        </w:rPr>
        <w:t xml:space="preserve">  </w:t>
      </w:r>
    </w:p>
    <w:p w14:paraId="52DE6F92" w14:textId="2962AC38" w:rsidR="00233ABD" w:rsidRPr="0085555E" w:rsidRDefault="00CC158F" w:rsidP="0085555E">
      <w:pPr>
        <w:pStyle w:val="Heading1"/>
        <w:rPr>
          <w:b/>
          <w:bCs/>
          <w:color w:val="009B8F"/>
          <w:sz w:val="52"/>
          <w:szCs w:val="52"/>
          <w:vertAlign w:val="baseline"/>
          <w:lang w:val="en-US"/>
        </w:rPr>
      </w:pPr>
      <w:bookmarkStart w:id="40" w:name="_Toc118977963"/>
      <w:r>
        <w:rPr>
          <w:b/>
          <w:bCs/>
          <w:color w:val="009B8F"/>
          <w:sz w:val="52"/>
          <w:szCs w:val="52"/>
          <w:vertAlign w:val="baseline"/>
          <w:lang w:val="en-US"/>
        </w:rPr>
        <w:t>PROFESSIONAL</w:t>
      </w:r>
      <w:r w:rsidR="003D2D6A" w:rsidRPr="0085555E">
        <w:rPr>
          <w:b/>
          <w:bCs/>
          <w:color w:val="009B8F"/>
          <w:sz w:val="52"/>
          <w:szCs w:val="52"/>
          <w:vertAlign w:val="baseline"/>
          <w:lang w:val="en-US"/>
        </w:rPr>
        <w:t xml:space="preserve"> </w:t>
      </w:r>
      <w:r w:rsidR="00F43B4B" w:rsidRPr="00B94A15">
        <w:rPr>
          <w:b/>
          <w:bCs/>
          <w:color w:val="009B8F"/>
          <w:sz w:val="52"/>
          <w:szCs w:val="52"/>
          <w:vertAlign w:val="baseline"/>
          <w:lang w:val="en-US"/>
        </w:rPr>
        <w:t>PRACTICE</w:t>
      </w:r>
      <w:r w:rsidR="00F43B4B" w:rsidRPr="00F43B4B">
        <w:rPr>
          <w:b/>
          <w:bCs/>
          <w:color w:val="FF0000"/>
          <w:sz w:val="52"/>
          <w:szCs w:val="52"/>
          <w:vertAlign w:val="baseline"/>
          <w:lang w:val="en-US"/>
        </w:rPr>
        <w:t xml:space="preserve"> </w:t>
      </w:r>
      <w:r w:rsidR="00F9265D" w:rsidRPr="0085555E">
        <w:rPr>
          <w:b/>
          <w:bCs/>
          <w:color w:val="009B8F"/>
          <w:sz w:val="52"/>
          <w:szCs w:val="52"/>
          <w:vertAlign w:val="baseline"/>
          <w:lang w:val="en-US"/>
        </w:rPr>
        <w:t>COMPETENCES</w:t>
      </w:r>
      <w:bookmarkEnd w:id="40"/>
      <w:r w:rsidR="00F9265D" w:rsidRPr="0085555E">
        <w:rPr>
          <w:b/>
          <w:bCs/>
          <w:color w:val="009B8F"/>
          <w:sz w:val="52"/>
          <w:szCs w:val="52"/>
          <w:vertAlign w:val="baseline"/>
          <w:lang w:val="en-US"/>
        </w:rPr>
        <w:t xml:space="preserve"> </w:t>
      </w:r>
    </w:p>
    <w:p w14:paraId="22D7E1B7" w14:textId="77777777" w:rsidR="0085555E" w:rsidRDefault="0085555E" w:rsidP="00233ABD">
      <w:pPr>
        <w:spacing w:line="360" w:lineRule="auto"/>
        <w:jc w:val="both"/>
        <w:rPr>
          <w:rFonts w:asciiTheme="majorHAnsi" w:hAnsiTheme="majorHAnsi" w:cstheme="majorBidi"/>
          <w:lang w:val="en-US"/>
        </w:rPr>
      </w:pPr>
    </w:p>
    <w:p w14:paraId="62D48A44" w14:textId="1927B089" w:rsidR="00F9265D" w:rsidRDefault="00F9265D" w:rsidP="00233ABD">
      <w:pPr>
        <w:spacing w:line="360" w:lineRule="auto"/>
        <w:jc w:val="both"/>
        <w:rPr>
          <w:rFonts w:asciiTheme="majorHAnsi" w:hAnsiTheme="majorHAnsi" w:cstheme="majorBidi"/>
          <w:lang w:val="en-US"/>
        </w:rPr>
      </w:pPr>
      <w:r>
        <w:rPr>
          <w:rFonts w:asciiTheme="majorHAnsi" w:hAnsiTheme="majorHAnsi" w:cstheme="majorBidi"/>
          <w:lang w:val="en-US"/>
        </w:rPr>
        <w:t>Graduates must be equipped with a series of competences</w:t>
      </w:r>
      <w:r w:rsidR="00CC158F">
        <w:rPr>
          <w:rFonts w:asciiTheme="majorHAnsi" w:hAnsiTheme="majorHAnsi" w:cstheme="majorBidi"/>
          <w:lang w:val="en-US"/>
        </w:rPr>
        <w:t xml:space="preserve"> related to professional practice. </w:t>
      </w:r>
      <w:r>
        <w:rPr>
          <w:rFonts w:asciiTheme="majorHAnsi" w:hAnsiTheme="majorHAnsi" w:cstheme="majorBidi"/>
          <w:lang w:val="en-US"/>
        </w:rPr>
        <w:t xml:space="preserve">These </w:t>
      </w:r>
      <w:r w:rsidR="008522D9">
        <w:rPr>
          <w:rFonts w:asciiTheme="majorHAnsi" w:hAnsiTheme="majorHAnsi" w:cstheme="majorBidi"/>
          <w:lang w:val="en-US"/>
        </w:rPr>
        <w:t xml:space="preserve">represent </w:t>
      </w:r>
      <w:r>
        <w:rPr>
          <w:rFonts w:asciiTheme="majorHAnsi" w:hAnsiTheme="majorHAnsi" w:cstheme="majorBidi"/>
          <w:lang w:val="en-US"/>
        </w:rPr>
        <w:t xml:space="preserve">the foundation for safe and effective </w:t>
      </w:r>
      <w:r w:rsidR="00CC09BD">
        <w:rPr>
          <w:rFonts w:asciiTheme="majorHAnsi" w:hAnsiTheme="majorHAnsi" w:cstheme="majorBidi"/>
          <w:lang w:val="en-US"/>
        </w:rPr>
        <w:t xml:space="preserve">therapy </w:t>
      </w:r>
      <w:r>
        <w:rPr>
          <w:rFonts w:asciiTheme="majorHAnsi" w:hAnsiTheme="majorHAnsi" w:cstheme="majorBidi"/>
          <w:lang w:val="en-US"/>
        </w:rPr>
        <w:t xml:space="preserve">practice.  </w:t>
      </w:r>
      <w:r w:rsidR="00C6340A">
        <w:rPr>
          <w:rFonts w:asciiTheme="majorHAnsi" w:hAnsiTheme="majorHAnsi" w:cstheme="majorBidi"/>
          <w:lang w:val="en-US"/>
        </w:rPr>
        <w:t xml:space="preserve">Levels denote how advanced they are as learning outcomes.   </w:t>
      </w:r>
      <w:r w:rsidR="003D2D6A">
        <w:rPr>
          <w:rFonts w:asciiTheme="majorHAnsi" w:hAnsiTheme="majorHAnsi" w:cstheme="majorBidi"/>
          <w:lang w:val="en-US"/>
        </w:rPr>
        <w:t xml:space="preserve"> </w:t>
      </w:r>
    </w:p>
    <w:p w14:paraId="576FEE69" w14:textId="7C1A17AB" w:rsidR="00F9265D" w:rsidRDefault="00F9265D" w:rsidP="00233ABD">
      <w:pPr>
        <w:spacing w:line="360" w:lineRule="auto"/>
        <w:jc w:val="both"/>
        <w:rPr>
          <w:rFonts w:asciiTheme="majorHAnsi" w:hAnsiTheme="majorHAnsi" w:cstheme="majorBidi"/>
          <w:lang w:val="en-US"/>
        </w:rPr>
      </w:pPr>
    </w:p>
    <w:p w14:paraId="100B000C" w14:textId="5DBE4E4E" w:rsidR="00F9265D" w:rsidRPr="003D2D6A" w:rsidRDefault="00CC158F" w:rsidP="003D2D6A">
      <w:pPr>
        <w:spacing w:line="360" w:lineRule="auto"/>
        <w:rPr>
          <w:rFonts w:ascii="Arial" w:hAnsi="Arial" w:cs="Arial"/>
          <w:b/>
          <w:bCs/>
          <w:color w:val="009B8F"/>
          <w:sz w:val="36"/>
          <w:szCs w:val="36"/>
          <w:lang w:val="en-US"/>
        </w:rPr>
      </w:pPr>
      <w:r>
        <w:rPr>
          <w:rFonts w:ascii="Arial" w:hAnsi="Arial" w:cs="Arial"/>
          <w:b/>
          <w:bCs/>
          <w:color w:val="009B8F"/>
          <w:sz w:val="36"/>
          <w:szCs w:val="36"/>
          <w:lang w:val="en-US"/>
        </w:rPr>
        <w:t>Level 5</w:t>
      </w:r>
    </w:p>
    <w:p w14:paraId="75F57B07" w14:textId="657DB826" w:rsidR="00F9265D" w:rsidRDefault="00F9265D"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640"/>
        <w:gridCol w:w="8988"/>
      </w:tblGrid>
      <w:tr w:rsidR="00E232B6" w14:paraId="417AA320" w14:textId="77777777" w:rsidTr="00CD3151">
        <w:tc>
          <w:tcPr>
            <w:tcW w:w="9628" w:type="dxa"/>
            <w:gridSpan w:val="2"/>
          </w:tcPr>
          <w:p w14:paraId="4A7D3C2F" w14:textId="42EDA6FA" w:rsidR="00E232B6" w:rsidRPr="003D2D6A" w:rsidRDefault="00E232B6" w:rsidP="00E232B6">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sidR="008522D9">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E232B6" w14:paraId="31D70AAC" w14:textId="77777777" w:rsidTr="00B000B1">
        <w:tc>
          <w:tcPr>
            <w:tcW w:w="640" w:type="dxa"/>
          </w:tcPr>
          <w:p w14:paraId="0ACF8D2B" w14:textId="094F9C29" w:rsidR="00E232B6"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Pp1</w:t>
            </w:r>
          </w:p>
        </w:tc>
        <w:tc>
          <w:tcPr>
            <w:tcW w:w="8988" w:type="dxa"/>
          </w:tcPr>
          <w:p w14:paraId="5767528F" w14:textId="717789D8" w:rsidR="00E232B6" w:rsidRDefault="00E232B6" w:rsidP="00E232B6">
            <w:pPr>
              <w:spacing w:line="360" w:lineRule="auto"/>
              <w:jc w:val="both"/>
              <w:rPr>
                <w:rFonts w:asciiTheme="majorHAnsi" w:hAnsiTheme="majorHAnsi" w:cstheme="majorBidi"/>
                <w:lang w:val="en-US"/>
              </w:rPr>
            </w:pPr>
            <w:r w:rsidRPr="00E232B6">
              <w:rPr>
                <w:rFonts w:asciiTheme="majorHAnsi" w:hAnsiTheme="majorHAnsi" w:cstheme="majorBidi"/>
                <w:lang w:val="en-US"/>
              </w:rPr>
              <w:t xml:space="preserve">Knowledge of and ability to operate </w:t>
            </w:r>
            <w:r w:rsidR="00F01C68">
              <w:rPr>
                <w:rFonts w:asciiTheme="majorHAnsi" w:hAnsiTheme="majorHAnsi" w:cstheme="majorBidi"/>
                <w:lang w:val="en-US"/>
              </w:rPr>
              <w:t xml:space="preserve">safely and ethically </w:t>
            </w:r>
            <w:r w:rsidRPr="00E232B6">
              <w:rPr>
                <w:rFonts w:asciiTheme="majorHAnsi" w:hAnsiTheme="majorHAnsi" w:cstheme="majorBidi"/>
                <w:lang w:val="en-US"/>
              </w:rPr>
              <w:t>within professional, legal and ethical frameworks</w:t>
            </w:r>
            <w:r>
              <w:rPr>
                <w:rFonts w:asciiTheme="majorHAnsi" w:hAnsiTheme="majorHAnsi" w:cstheme="majorBidi"/>
                <w:lang w:val="en-US"/>
              </w:rPr>
              <w:t>.</w:t>
            </w:r>
          </w:p>
        </w:tc>
      </w:tr>
      <w:tr w:rsidR="00E232B6" w14:paraId="5186965F" w14:textId="77777777" w:rsidTr="00B000B1">
        <w:tc>
          <w:tcPr>
            <w:tcW w:w="640" w:type="dxa"/>
          </w:tcPr>
          <w:p w14:paraId="71A22E8E" w14:textId="6D8654CB" w:rsidR="00E232B6"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Pp2</w:t>
            </w:r>
          </w:p>
        </w:tc>
        <w:tc>
          <w:tcPr>
            <w:tcW w:w="8988" w:type="dxa"/>
          </w:tcPr>
          <w:p w14:paraId="75E0F0E6" w14:textId="3E058688" w:rsidR="00E232B6" w:rsidRDefault="00E232B6" w:rsidP="00E232B6">
            <w:pPr>
              <w:spacing w:line="360" w:lineRule="auto"/>
              <w:jc w:val="both"/>
              <w:rPr>
                <w:rFonts w:asciiTheme="majorHAnsi" w:hAnsiTheme="majorHAnsi" w:cstheme="majorBidi"/>
                <w:lang w:val="en-US"/>
              </w:rPr>
            </w:pPr>
            <w:r w:rsidRPr="00E232B6">
              <w:rPr>
                <w:rFonts w:asciiTheme="majorHAnsi" w:hAnsiTheme="majorHAnsi" w:cstheme="majorBidi"/>
                <w:lang w:val="en-US"/>
              </w:rPr>
              <w:t xml:space="preserve">Ability to negotiate, maintain and review an appropriate contract with the </w:t>
            </w:r>
            <w:r>
              <w:rPr>
                <w:rFonts w:asciiTheme="majorHAnsi" w:hAnsiTheme="majorHAnsi" w:cstheme="majorBidi"/>
                <w:lang w:val="en-US"/>
              </w:rPr>
              <w:t>Service User</w:t>
            </w:r>
            <w:r w:rsidRPr="00E232B6">
              <w:rPr>
                <w:rFonts w:asciiTheme="majorHAnsi" w:hAnsiTheme="majorHAnsi" w:cstheme="majorBidi"/>
                <w:lang w:val="en-US"/>
              </w:rPr>
              <w:t>, taking account of timing, practice</w:t>
            </w:r>
            <w:r>
              <w:rPr>
                <w:rFonts w:asciiTheme="majorHAnsi" w:hAnsiTheme="majorHAnsi" w:cstheme="majorBidi"/>
                <w:lang w:val="en-US"/>
              </w:rPr>
              <w:t xml:space="preserve"> </w:t>
            </w:r>
            <w:r w:rsidRPr="00E232B6">
              <w:rPr>
                <w:rFonts w:asciiTheme="majorHAnsi" w:hAnsiTheme="majorHAnsi" w:cstheme="majorBidi"/>
                <w:lang w:val="en-US"/>
              </w:rPr>
              <w:t xml:space="preserve">setting and duration of therapy, ensuring that the </w:t>
            </w:r>
            <w:r>
              <w:rPr>
                <w:rFonts w:asciiTheme="majorHAnsi" w:hAnsiTheme="majorHAnsi" w:cstheme="majorBidi"/>
                <w:lang w:val="en-US"/>
              </w:rPr>
              <w:t xml:space="preserve">Service User’s </w:t>
            </w:r>
            <w:r w:rsidRPr="00E232B6">
              <w:rPr>
                <w:rFonts w:asciiTheme="majorHAnsi" w:hAnsiTheme="majorHAnsi" w:cstheme="majorBidi"/>
                <w:lang w:val="en-US"/>
              </w:rPr>
              <w:t>consent is explicitly informed and freely given</w:t>
            </w:r>
            <w:r>
              <w:rPr>
                <w:rFonts w:asciiTheme="majorHAnsi" w:hAnsiTheme="majorHAnsi" w:cstheme="majorBidi"/>
                <w:lang w:val="en-US"/>
              </w:rPr>
              <w:t>.</w:t>
            </w:r>
          </w:p>
        </w:tc>
      </w:tr>
      <w:tr w:rsidR="00E232B6" w14:paraId="6EE1CD3C" w14:textId="77777777" w:rsidTr="00B000B1">
        <w:tc>
          <w:tcPr>
            <w:tcW w:w="640" w:type="dxa"/>
          </w:tcPr>
          <w:p w14:paraId="3343AD3A" w14:textId="049BE40C" w:rsidR="00E232B6"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Pp3</w:t>
            </w:r>
          </w:p>
        </w:tc>
        <w:tc>
          <w:tcPr>
            <w:tcW w:w="8988" w:type="dxa"/>
          </w:tcPr>
          <w:p w14:paraId="4659676E" w14:textId="3B600CCE" w:rsidR="00E232B6" w:rsidRDefault="00E232B6" w:rsidP="00233ABD">
            <w:pPr>
              <w:spacing w:line="360" w:lineRule="auto"/>
              <w:jc w:val="both"/>
              <w:rPr>
                <w:rFonts w:asciiTheme="majorHAnsi" w:hAnsiTheme="majorHAnsi" w:cstheme="majorBidi"/>
                <w:lang w:val="en-US"/>
              </w:rPr>
            </w:pPr>
            <w:r w:rsidRPr="00E232B6">
              <w:rPr>
                <w:rFonts w:asciiTheme="majorHAnsi" w:hAnsiTheme="majorHAnsi" w:cstheme="majorBidi"/>
                <w:lang w:val="en-US"/>
              </w:rPr>
              <w:t xml:space="preserve">Ability to create regular opportunities for the </w:t>
            </w:r>
            <w:r>
              <w:rPr>
                <w:rFonts w:asciiTheme="majorHAnsi" w:hAnsiTheme="majorHAnsi" w:cstheme="majorBidi"/>
                <w:lang w:val="en-US"/>
              </w:rPr>
              <w:t>Service User</w:t>
            </w:r>
            <w:r w:rsidRPr="00E232B6">
              <w:rPr>
                <w:rFonts w:asciiTheme="majorHAnsi" w:hAnsiTheme="majorHAnsi" w:cstheme="majorBidi"/>
                <w:lang w:val="en-US"/>
              </w:rPr>
              <w:t xml:space="preserve"> to review and feedback their experience of the therapy</w:t>
            </w:r>
            <w:r>
              <w:rPr>
                <w:rFonts w:asciiTheme="majorHAnsi" w:hAnsiTheme="majorHAnsi" w:cstheme="majorBidi"/>
                <w:lang w:val="en-US"/>
              </w:rPr>
              <w:t>.</w:t>
            </w:r>
          </w:p>
        </w:tc>
      </w:tr>
      <w:tr w:rsidR="00E232B6" w14:paraId="07A92944" w14:textId="77777777" w:rsidTr="00B000B1">
        <w:tc>
          <w:tcPr>
            <w:tcW w:w="640" w:type="dxa"/>
          </w:tcPr>
          <w:p w14:paraId="678B74AD" w14:textId="0C8653ED" w:rsidR="00E232B6"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Pp4</w:t>
            </w:r>
          </w:p>
        </w:tc>
        <w:tc>
          <w:tcPr>
            <w:tcW w:w="8988" w:type="dxa"/>
          </w:tcPr>
          <w:p w14:paraId="6C07F0AE" w14:textId="19BAC58B" w:rsidR="00E232B6" w:rsidRDefault="00E232B6" w:rsidP="00E232B6">
            <w:pPr>
              <w:spacing w:line="360" w:lineRule="auto"/>
              <w:jc w:val="both"/>
              <w:rPr>
                <w:rFonts w:asciiTheme="majorHAnsi" w:hAnsiTheme="majorHAnsi" w:cstheme="majorBidi"/>
                <w:lang w:val="en-US"/>
              </w:rPr>
            </w:pPr>
            <w:r w:rsidRPr="00E232B6">
              <w:rPr>
                <w:rFonts w:asciiTheme="majorHAnsi" w:hAnsiTheme="majorHAnsi" w:cstheme="majorBidi"/>
                <w:lang w:val="en-US"/>
              </w:rPr>
              <w:t xml:space="preserve">Ability to protect the confidentiality and privacy of </w:t>
            </w:r>
            <w:r>
              <w:rPr>
                <w:rFonts w:asciiTheme="majorHAnsi" w:hAnsiTheme="majorHAnsi" w:cstheme="majorBidi"/>
                <w:lang w:val="en-US"/>
              </w:rPr>
              <w:t>Service Users</w:t>
            </w:r>
            <w:r w:rsidRPr="00E232B6">
              <w:rPr>
                <w:rFonts w:asciiTheme="majorHAnsi" w:hAnsiTheme="majorHAnsi" w:cstheme="majorBidi"/>
                <w:lang w:val="en-US"/>
              </w:rPr>
              <w:t xml:space="preserve"> from unauthorised access or disclosure by informing them</w:t>
            </w:r>
            <w:r>
              <w:rPr>
                <w:rFonts w:asciiTheme="majorHAnsi" w:hAnsiTheme="majorHAnsi" w:cstheme="majorBidi"/>
                <w:lang w:val="en-US"/>
              </w:rPr>
              <w:t xml:space="preserve"> </w:t>
            </w:r>
            <w:r w:rsidRPr="00E232B6">
              <w:rPr>
                <w:rFonts w:asciiTheme="majorHAnsi" w:hAnsiTheme="majorHAnsi" w:cstheme="majorBidi"/>
                <w:lang w:val="en-US"/>
              </w:rPr>
              <w:t>in advance about any reasonably foreseeable limitations of confidentiality and privacy</w:t>
            </w:r>
            <w:r>
              <w:rPr>
                <w:rFonts w:asciiTheme="majorHAnsi" w:hAnsiTheme="majorHAnsi" w:cstheme="majorBidi"/>
                <w:lang w:val="en-US"/>
              </w:rPr>
              <w:t>.</w:t>
            </w:r>
          </w:p>
        </w:tc>
      </w:tr>
      <w:tr w:rsidR="00E232B6" w14:paraId="3F16B96C" w14:textId="77777777" w:rsidTr="00B000B1">
        <w:tc>
          <w:tcPr>
            <w:tcW w:w="640" w:type="dxa"/>
          </w:tcPr>
          <w:p w14:paraId="14ACDBFD" w14:textId="3617E164" w:rsidR="00E232B6"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Pp5</w:t>
            </w:r>
          </w:p>
        </w:tc>
        <w:tc>
          <w:tcPr>
            <w:tcW w:w="8988" w:type="dxa"/>
          </w:tcPr>
          <w:p w14:paraId="4680324E" w14:textId="766007F1" w:rsidR="00E232B6" w:rsidRDefault="003D2D6A" w:rsidP="003D2D6A">
            <w:pPr>
              <w:spacing w:line="360" w:lineRule="auto"/>
              <w:jc w:val="both"/>
              <w:rPr>
                <w:rFonts w:asciiTheme="majorHAnsi" w:hAnsiTheme="majorHAnsi" w:cstheme="majorBidi"/>
                <w:lang w:val="en-US"/>
              </w:rPr>
            </w:pPr>
            <w:r w:rsidRPr="003D2D6A">
              <w:rPr>
                <w:rFonts w:asciiTheme="majorHAnsi" w:hAnsiTheme="majorHAnsi" w:cstheme="majorBidi"/>
                <w:lang w:val="en-US"/>
              </w:rPr>
              <w:t xml:space="preserve">Ability to </w:t>
            </w:r>
            <w:r w:rsidR="00F01C68">
              <w:rPr>
                <w:rFonts w:asciiTheme="majorHAnsi" w:hAnsiTheme="majorHAnsi" w:cstheme="majorBidi"/>
                <w:lang w:val="en-US"/>
              </w:rPr>
              <w:t xml:space="preserve">understand ethical frameworks and deal </w:t>
            </w:r>
            <w:r w:rsidRPr="003D2D6A">
              <w:rPr>
                <w:rFonts w:asciiTheme="majorHAnsi" w:hAnsiTheme="majorHAnsi" w:cstheme="majorBidi"/>
                <w:lang w:val="en-US"/>
              </w:rPr>
              <w:t>with</w:t>
            </w:r>
            <w:r w:rsidR="00F01C68">
              <w:rPr>
                <w:rFonts w:asciiTheme="majorHAnsi" w:hAnsiTheme="majorHAnsi" w:cstheme="majorBidi"/>
                <w:lang w:val="en-US"/>
              </w:rPr>
              <w:t xml:space="preserve">in </w:t>
            </w:r>
            <w:r w:rsidRPr="003D2D6A">
              <w:rPr>
                <w:rFonts w:asciiTheme="majorHAnsi" w:hAnsiTheme="majorHAnsi" w:cstheme="majorBidi"/>
                <w:lang w:val="en-US"/>
              </w:rPr>
              <w:t>difficulties and dilemmas, including addressing and resolving contradictions between different codes</w:t>
            </w:r>
            <w:r>
              <w:rPr>
                <w:rFonts w:asciiTheme="majorHAnsi" w:hAnsiTheme="majorHAnsi" w:cstheme="majorBidi"/>
                <w:lang w:val="en-US"/>
              </w:rPr>
              <w:t xml:space="preserve"> </w:t>
            </w:r>
            <w:r w:rsidRPr="003D2D6A">
              <w:rPr>
                <w:rFonts w:asciiTheme="majorHAnsi" w:hAnsiTheme="majorHAnsi" w:cstheme="majorBidi"/>
                <w:lang w:val="en-US"/>
              </w:rPr>
              <w:t>of practice and conduct, or between ethical requirements and work requirements</w:t>
            </w:r>
            <w:r>
              <w:rPr>
                <w:rFonts w:asciiTheme="majorHAnsi" w:hAnsiTheme="majorHAnsi" w:cstheme="majorBidi"/>
                <w:lang w:val="en-US"/>
              </w:rPr>
              <w:t>.</w:t>
            </w:r>
          </w:p>
        </w:tc>
      </w:tr>
      <w:tr w:rsidR="003D2D6A" w14:paraId="798EEFF3" w14:textId="77777777" w:rsidTr="00B000B1">
        <w:tc>
          <w:tcPr>
            <w:tcW w:w="640" w:type="dxa"/>
          </w:tcPr>
          <w:p w14:paraId="2EA1A868" w14:textId="29879501" w:rsidR="003D2D6A"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Pp6</w:t>
            </w:r>
          </w:p>
        </w:tc>
        <w:tc>
          <w:tcPr>
            <w:tcW w:w="8988" w:type="dxa"/>
          </w:tcPr>
          <w:p w14:paraId="0AC66EA2" w14:textId="17E42CEB" w:rsidR="003D2D6A" w:rsidRPr="003D2D6A" w:rsidRDefault="003D2D6A" w:rsidP="003D2D6A">
            <w:pPr>
              <w:spacing w:line="360" w:lineRule="auto"/>
              <w:jc w:val="both"/>
              <w:rPr>
                <w:rFonts w:asciiTheme="majorHAnsi" w:hAnsiTheme="majorHAnsi" w:cstheme="majorBidi"/>
                <w:lang w:val="en-US"/>
              </w:rPr>
            </w:pPr>
            <w:r w:rsidRPr="003D2D6A">
              <w:rPr>
                <w:rFonts w:asciiTheme="majorHAnsi" w:hAnsiTheme="majorHAnsi" w:cstheme="majorBidi"/>
                <w:lang w:val="en-US"/>
              </w:rPr>
              <w:t>Ability to incorporate equality awareness and consideration of diversity of client’s or patient’s identity, culture, language, values</w:t>
            </w:r>
            <w:r>
              <w:rPr>
                <w:rFonts w:asciiTheme="majorHAnsi" w:hAnsiTheme="majorHAnsi" w:cstheme="majorBidi"/>
                <w:lang w:val="en-US"/>
              </w:rPr>
              <w:t xml:space="preserve"> </w:t>
            </w:r>
            <w:r w:rsidRPr="003D2D6A">
              <w:rPr>
                <w:rFonts w:asciiTheme="majorHAnsi" w:hAnsiTheme="majorHAnsi" w:cstheme="majorBidi"/>
                <w:lang w:val="en-US"/>
              </w:rPr>
              <w:t>and worldview into ethical decision-making</w:t>
            </w:r>
            <w:r>
              <w:rPr>
                <w:rFonts w:asciiTheme="majorHAnsi" w:hAnsiTheme="majorHAnsi" w:cstheme="majorBidi"/>
                <w:lang w:val="en-US"/>
              </w:rPr>
              <w:t>.</w:t>
            </w:r>
          </w:p>
        </w:tc>
      </w:tr>
      <w:tr w:rsidR="003D2D6A" w14:paraId="13D98E56" w14:textId="77777777" w:rsidTr="00B000B1">
        <w:tc>
          <w:tcPr>
            <w:tcW w:w="640" w:type="dxa"/>
          </w:tcPr>
          <w:p w14:paraId="567ADC2C" w14:textId="17648C1B" w:rsidR="003D2D6A" w:rsidRDefault="00B7166A" w:rsidP="00233ABD">
            <w:pPr>
              <w:spacing w:line="360" w:lineRule="auto"/>
              <w:jc w:val="both"/>
              <w:rPr>
                <w:rFonts w:asciiTheme="majorHAnsi" w:hAnsiTheme="majorHAnsi" w:cstheme="majorBidi"/>
                <w:lang w:val="en-US"/>
              </w:rPr>
            </w:pPr>
            <w:r>
              <w:rPr>
                <w:rFonts w:asciiTheme="majorHAnsi" w:hAnsiTheme="majorHAnsi" w:cstheme="majorBidi"/>
                <w:lang w:val="en-US"/>
              </w:rPr>
              <w:t>Pp7</w:t>
            </w:r>
          </w:p>
        </w:tc>
        <w:tc>
          <w:tcPr>
            <w:tcW w:w="8988" w:type="dxa"/>
          </w:tcPr>
          <w:p w14:paraId="425D6431" w14:textId="14049AC8" w:rsidR="003D2D6A" w:rsidRPr="003D2D6A" w:rsidRDefault="003D2D6A" w:rsidP="003D2D6A">
            <w:pPr>
              <w:spacing w:line="360" w:lineRule="auto"/>
              <w:jc w:val="both"/>
              <w:rPr>
                <w:rFonts w:asciiTheme="majorHAnsi" w:hAnsiTheme="majorHAnsi" w:cstheme="majorBidi"/>
                <w:lang w:val="en-US"/>
              </w:rPr>
            </w:pPr>
            <w:r w:rsidRPr="003D2D6A">
              <w:rPr>
                <w:rFonts w:asciiTheme="majorHAnsi" w:hAnsiTheme="majorHAnsi" w:cstheme="majorBidi"/>
                <w:lang w:val="en-US"/>
              </w:rPr>
              <w:t xml:space="preserve">Ability to establish and maintain appropriate professional and personal boundaries in online relationships with </w:t>
            </w:r>
            <w:r>
              <w:rPr>
                <w:rFonts w:asciiTheme="majorHAnsi" w:hAnsiTheme="majorHAnsi" w:cstheme="majorBidi"/>
                <w:lang w:val="en-US"/>
              </w:rPr>
              <w:t xml:space="preserve">Service Users.  </w:t>
            </w:r>
          </w:p>
        </w:tc>
      </w:tr>
      <w:tr w:rsidR="003D2D6A" w14:paraId="43AF6F0E" w14:textId="77777777" w:rsidTr="00B000B1">
        <w:tc>
          <w:tcPr>
            <w:tcW w:w="640" w:type="dxa"/>
          </w:tcPr>
          <w:p w14:paraId="7E954F52" w14:textId="03C11C60" w:rsidR="003D2D6A" w:rsidRDefault="003075D4" w:rsidP="00233ABD">
            <w:pPr>
              <w:spacing w:line="360" w:lineRule="auto"/>
              <w:jc w:val="both"/>
              <w:rPr>
                <w:rFonts w:asciiTheme="majorHAnsi" w:hAnsiTheme="majorHAnsi" w:cstheme="majorBidi"/>
                <w:lang w:val="en-US"/>
              </w:rPr>
            </w:pPr>
            <w:r>
              <w:rPr>
                <w:rFonts w:asciiTheme="majorHAnsi" w:hAnsiTheme="majorHAnsi" w:cstheme="majorBidi"/>
                <w:lang w:val="en-US"/>
              </w:rPr>
              <w:t>Pp8</w:t>
            </w:r>
          </w:p>
        </w:tc>
        <w:tc>
          <w:tcPr>
            <w:tcW w:w="8988" w:type="dxa"/>
          </w:tcPr>
          <w:p w14:paraId="4110FC64" w14:textId="229D26A9" w:rsidR="003D2D6A" w:rsidRPr="003D2D6A" w:rsidRDefault="003D2D6A" w:rsidP="003D2D6A">
            <w:pPr>
              <w:spacing w:line="360" w:lineRule="auto"/>
              <w:jc w:val="both"/>
              <w:rPr>
                <w:rFonts w:asciiTheme="majorHAnsi" w:hAnsiTheme="majorHAnsi" w:cstheme="majorBidi"/>
                <w:lang w:val="en-US"/>
              </w:rPr>
            </w:pPr>
            <w:r w:rsidRPr="003D2D6A">
              <w:rPr>
                <w:rFonts w:asciiTheme="majorHAnsi" w:hAnsiTheme="majorHAnsi" w:cstheme="majorBidi"/>
                <w:lang w:val="en-US"/>
              </w:rPr>
              <w:t>Ability to manage and respond appropriately to the practical and ethical demands of all forms of technologically mediated</w:t>
            </w:r>
            <w:r>
              <w:rPr>
                <w:rFonts w:asciiTheme="majorHAnsi" w:hAnsiTheme="majorHAnsi" w:cstheme="majorBidi"/>
                <w:lang w:val="en-US"/>
              </w:rPr>
              <w:t xml:space="preserve"> </w:t>
            </w:r>
            <w:r w:rsidRPr="003D2D6A">
              <w:rPr>
                <w:rFonts w:asciiTheme="majorHAnsi" w:hAnsiTheme="majorHAnsi" w:cstheme="majorBidi"/>
                <w:lang w:val="en-US"/>
              </w:rPr>
              <w:t>therapy and communication</w:t>
            </w:r>
            <w:r>
              <w:rPr>
                <w:rFonts w:asciiTheme="majorHAnsi" w:hAnsiTheme="majorHAnsi" w:cstheme="majorBidi"/>
                <w:lang w:val="en-US"/>
              </w:rPr>
              <w:t>.</w:t>
            </w:r>
          </w:p>
        </w:tc>
      </w:tr>
      <w:tr w:rsidR="003D2D6A" w14:paraId="1BC05EB9" w14:textId="77777777" w:rsidTr="00B000B1">
        <w:tc>
          <w:tcPr>
            <w:tcW w:w="640" w:type="dxa"/>
          </w:tcPr>
          <w:p w14:paraId="5202A151" w14:textId="27541A51" w:rsidR="003D2D6A" w:rsidRDefault="003075D4" w:rsidP="00233ABD">
            <w:pPr>
              <w:spacing w:line="360" w:lineRule="auto"/>
              <w:jc w:val="both"/>
              <w:rPr>
                <w:rFonts w:asciiTheme="majorHAnsi" w:hAnsiTheme="majorHAnsi" w:cstheme="majorBidi"/>
                <w:lang w:val="en-US"/>
              </w:rPr>
            </w:pPr>
            <w:r>
              <w:rPr>
                <w:rFonts w:asciiTheme="majorHAnsi" w:hAnsiTheme="majorHAnsi" w:cstheme="majorBidi"/>
                <w:lang w:val="en-US"/>
              </w:rPr>
              <w:t>Pp</w:t>
            </w:r>
            <w:r w:rsidR="00F01C68">
              <w:rPr>
                <w:rFonts w:asciiTheme="majorHAnsi" w:hAnsiTheme="majorHAnsi" w:cstheme="majorBidi"/>
                <w:lang w:val="en-US"/>
              </w:rPr>
              <w:t>9</w:t>
            </w:r>
          </w:p>
        </w:tc>
        <w:tc>
          <w:tcPr>
            <w:tcW w:w="8988" w:type="dxa"/>
          </w:tcPr>
          <w:p w14:paraId="49F37445" w14:textId="123AAE81" w:rsidR="003D2D6A" w:rsidRPr="003D2D6A" w:rsidRDefault="003D2D6A" w:rsidP="003D2D6A">
            <w:pPr>
              <w:spacing w:line="360" w:lineRule="auto"/>
              <w:jc w:val="both"/>
              <w:rPr>
                <w:rFonts w:asciiTheme="majorHAnsi" w:hAnsiTheme="majorHAnsi" w:cstheme="majorBidi"/>
                <w:lang w:val="en-US"/>
              </w:rPr>
            </w:pPr>
            <w:r w:rsidRPr="003D2D6A">
              <w:rPr>
                <w:rFonts w:asciiTheme="majorHAnsi" w:hAnsiTheme="majorHAnsi" w:cstheme="majorBidi"/>
                <w:lang w:val="en-US"/>
              </w:rPr>
              <w:t>Ability to use team-working skills to work with others</w:t>
            </w:r>
            <w:r>
              <w:rPr>
                <w:rFonts w:asciiTheme="majorHAnsi" w:hAnsiTheme="majorHAnsi" w:cstheme="majorBidi"/>
                <w:lang w:val="en-US"/>
              </w:rPr>
              <w:t>.</w:t>
            </w:r>
          </w:p>
        </w:tc>
      </w:tr>
    </w:tbl>
    <w:p w14:paraId="230E6658" w14:textId="68CEF959" w:rsidR="00F9265D" w:rsidRDefault="00F9265D" w:rsidP="00233ABD">
      <w:pPr>
        <w:spacing w:line="360" w:lineRule="auto"/>
        <w:jc w:val="both"/>
        <w:rPr>
          <w:rFonts w:asciiTheme="majorHAnsi" w:hAnsiTheme="majorHAnsi" w:cstheme="majorBidi"/>
          <w:lang w:val="en-US"/>
        </w:rPr>
      </w:pPr>
    </w:p>
    <w:p w14:paraId="6BEB8B80" w14:textId="264593CF" w:rsidR="00CC158F" w:rsidRDefault="00CC158F" w:rsidP="00233ABD">
      <w:pPr>
        <w:spacing w:line="360" w:lineRule="auto"/>
        <w:jc w:val="both"/>
        <w:rPr>
          <w:rFonts w:asciiTheme="majorHAnsi" w:hAnsiTheme="majorHAnsi" w:cstheme="majorBidi"/>
          <w:lang w:val="en-US"/>
        </w:rPr>
      </w:pPr>
      <w:r w:rsidRPr="00CC158F">
        <w:rPr>
          <w:rFonts w:ascii="Arial" w:hAnsi="Arial" w:cs="Arial"/>
          <w:b/>
          <w:bCs/>
          <w:color w:val="009B8F"/>
          <w:sz w:val="36"/>
          <w:szCs w:val="36"/>
          <w:lang w:val="en-US"/>
        </w:rPr>
        <w:lastRenderedPageBreak/>
        <w:t>Level 6</w:t>
      </w:r>
    </w:p>
    <w:p w14:paraId="56443900" w14:textId="77777777" w:rsidR="00CC158F" w:rsidRDefault="00CC158F"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706"/>
        <w:gridCol w:w="8922"/>
      </w:tblGrid>
      <w:tr w:rsidR="00CC158F" w14:paraId="5FEB7E7D" w14:textId="77777777" w:rsidTr="00955430">
        <w:tc>
          <w:tcPr>
            <w:tcW w:w="9628" w:type="dxa"/>
            <w:gridSpan w:val="2"/>
          </w:tcPr>
          <w:p w14:paraId="2D6D94A0" w14:textId="77777777" w:rsidR="00CC158F" w:rsidRPr="003D2D6A" w:rsidRDefault="00CC158F"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CC158F" w14:paraId="37BAA67C" w14:textId="77777777" w:rsidTr="00955430">
        <w:tc>
          <w:tcPr>
            <w:tcW w:w="640" w:type="dxa"/>
          </w:tcPr>
          <w:p w14:paraId="68605C5F" w14:textId="6B18BEA5" w:rsidR="00CC158F"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Pp11</w:t>
            </w:r>
          </w:p>
        </w:tc>
        <w:tc>
          <w:tcPr>
            <w:tcW w:w="8988" w:type="dxa"/>
          </w:tcPr>
          <w:p w14:paraId="53C495FB" w14:textId="77777777" w:rsidR="00CC158F" w:rsidRDefault="00CC158F"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take an active role as a member of a professional community and participate effectively in inter-professional</w:t>
            </w:r>
            <w:r>
              <w:rPr>
                <w:rFonts w:asciiTheme="majorHAnsi" w:hAnsiTheme="majorHAnsi" w:cstheme="majorBidi"/>
                <w:lang w:val="en-US"/>
              </w:rPr>
              <w:t xml:space="preserve"> </w:t>
            </w:r>
            <w:r w:rsidRPr="0058640C">
              <w:rPr>
                <w:rFonts w:asciiTheme="majorHAnsi" w:hAnsiTheme="majorHAnsi" w:cstheme="majorBidi"/>
                <w:lang w:val="en-US"/>
              </w:rPr>
              <w:t>and multi-agency approaches to mental health where appropriate</w:t>
            </w:r>
            <w:r>
              <w:rPr>
                <w:rFonts w:asciiTheme="majorHAnsi" w:hAnsiTheme="majorHAnsi" w:cstheme="majorBidi"/>
                <w:lang w:val="en-US"/>
              </w:rPr>
              <w:t>.</w:t>
            </w:r>
          </w:p>
        </w:tc>
      </w:tr>
      <w:tr w:rsidR="00CC158F" w14:paraId="45115ADA" w14:textId="77777777" w:rsidTr="00955430">
        <w:tc>
          <w:tcPr>
            <w:tcW w:w="640" w:type="dxa"/>
          </w:tcPr>
          <w:p w14:paraId="0E91B6E5" w14:textId="4C051D6C" w:rsidR="00CC158F"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Pp12</w:t>
            </w:r>
          </w:p>
        </w:tc>
        <w:tc>
          <w:tcPr>
            <w:tcW w:w="8988" w:type="dxa"/>
          </w:tcPr>
          <w:p w14:paraId="07222C7D" w14:textId="77777777" w:rsidR="00CC158F" w:rsidRDefault="00CC158F"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work in multi-disciplinary teams with other professionals to enhance therapeutic outcomes</w:t>
            </w:r>
            <w:r>
              <w:rPr>
                <w:rFonts w:asciiTheme="majorHAnsi" w:hAnsiTheme="majorHAnsi" w:cstheme="majorBidi"/>
                <w:lang w:val="en-US"/>
              </w:rPr>
              <w:t>.</w:t>
            </w:r>
          </w:p>
        </w:tc>
      </w:tr>
    </w:tbl>
    <w:p w14:paraId="369B089C" w14:textId="10B11294" w:rsidR="00CC158F" w:rsidRDefault="00CC158F" w:rsidP="00233ABD">
      <w:pPr>
        <w:spacing w:line="360" w:lineRule="auto"/>
        <w:jc w:val="both"/>
        <w:rPr>
          <w:rFonts w:asciiTheme="majorHAnsi" w:hAnsiTheme="majorHAnsi" w:cstheme="majorBidi"/>
        </w:rPr>
      </w:pPr>
    </w:p>
    <w:p w14:paraId="66BB43BB" w14:textId="710F166D" w:rsidR="00C6340A" w:rsidRDefault="00C6340A" w:rsidP="00C6340A">
      <w:pPr>
        <w:spacing w:line="360" w:lineRule="auto"/>
        <w:jc w:val="both"/>
        <w:rPr>
          <w:rFonts w:asciiTheme="majorHAnsi" w:hAnsiTheme="majorHAnsi" w:cstheme="majorBidi"/>
          <w:lang w:val="en-US"/>
        </w:rPr>
      </w:pPr>
      <w:r w:rsidRPr="00CC158F">
        <w:rPr>
          <w:rFonts w:ascii="Arial" w:hAnsi="Arial" w:cs="Arial"/>
          <w:b/>
          <w:bCs/>
          <w:color w:val="009B8F"/>
          <w:sz w:val="36"/>
          <w:szCs w:val="36"/>
          <w:lang w:val="en-US"/>
        </w:rPr>
        <w:t xml:space="preserve">Level </w:t>
      </w:r>
      <w:r>
        <w:rPr>
          <w:rFonts w:ascii="Arial" w:hAnsi="Arial" w:cs="Arial"/>
          <w:b/>
          <w:bCs/>
          <w:color w:val="009B8F"/>
          <w:sz w:val="36"/>
          <w:szCs w:val="36"/>
          <w:lang w:val="en-US"/>
        </w:rPr>
        <w:t>7</w:t>
      </w:r>
    </w:p>
    <w:p w14:paraId="7422664B" w14:textId="77777777" w:rsidR="00C6340A" w:rsidRPr="00CC158F" w:rsidRDefault="00C6340A" w:rsidP="00233ABD">
      <w:pPr>
        <w:spacing w:line="360" w:lineRule="auto"/>
        <w:jc w:val="both"/>
        <w:rPr>
          <w:rFonts w:asciiTheme="majorHAnsi" w:hAnsiTheme="majorHAnsi" w:cstheme="majorBidi"/>
        </w:rPr>
      </w:pPr>
    </w:p>
    <w:tbl>
      <w:tblPr>
        <w:tblStyle w:val="TableGrid"/>
        <w:tblW w:w="0" w:type="auto"/>
        <w:tblLook w:val="04A0" w:firstRow="1" w:lastRow="0" w:firstColumn="1" w:lastColumn="0" w:noHBand="0" w:noVBand="1"/>
      </w:tblPr>
      <w:tblGrid>
        <w:gridCol w:w="706"/>
        <w:gridCol w:w="8922"/>
      </w:tblGrid>
      <w:tr w:rsidR="00C6340A" w14:paraId="35B8B8D2" w14:textId="77777777" w:rsidTr="00955430">
        <w:tc>
          <w:tcPr>
            <w:tcW w:w="9628" w:type="dxa"/>
            <w:gridSpan w:val="2"/>
          </w:tcPr>
          <w:p w14:paraId="11C4608D" w14:textId="77777777" w:rsidR="00C6340A" w:rsidRPr="003D2D6A" w:rsidRDefault="00C6340A"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C6340A" w14:paraId="38E2D640" w14:textId="77777777" w:rsidTr="00955430">
        <w:tc>
          <w:tcPr>
            <w:tcW w:w="640" w:type="dxa"/>
          </w:tcPr>
          <w:p w14:paraId="0A972197" w14:textId="2C822C7A"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Pp13</w:t>
            </w:r>
          </w:p>
        </w:tc>
        <w:tc>
          <w:tcPr>
            <w:tcW w:w="8988" w:type="dxa"/>
          </w:tcPr>
          <w:p w14:paraId="62F05467" w14:textId="77777777" w:rsidR="00C6340A" w:rsidRDefault="00C6340A" w:rsidP="00955430">
            <w:pPr>
              <w:spacing w:line="360" w:lineRule="auto"/>
              <w:jc w:val="both"/>
              <w:rPr>
                <w:rFonts w:asciiTheme="majorHAnsi" w:hAnsiTheme="majorHAnsi" w:cstheme="majorBidi"/>
                <w:lang w:val="en-US"/>
              </w:rPr>
            </w:pPr>
            <w:r w:rsidRPr="00146B3C">
              <w:rPr>
                <w:rFonts w:asciiTheme="majorHAnsi" w:hAnsiTheme="majorHAnsi" w:cstheme="majorBidi"/>
                <w:lang w:val="en-US"/>
              </w:rPr>
              <w:t>Ability to take an active role within the professional community locally and nationally. Be able to communicate</w:t>
            </w:r>
            <w:r>
              <w:rPr>
                <w:rFonts w:asciiTheme="majorHAnsi" w:hAnsiTheme="majorHAnsi" w:cstheme="majorBidi"/>
                <w:lang w:val="en-US"/>
              </w:rPr>
              <w:t xml:space="preserve"> </w:t>
            </w:r>
            <w:r w:rsidRPr="00146B3C">
              <w:rPr>
                <w:rFonts w:asciiTheme="majorHAnsi" w:hAnsiTheme="majorHAnsi" w:cstheme="majorBidi"/>
                <w:lang w:val="en-US"/>
              </w:rPr>
              <w:t>effectively with other professionals in sharing information, advice, instruction and professional opinion</w:t>
            </w:r>
            <w:r>
              <w:rPr>
                <w:rFonts w:asciiTheme="majorHAnsi" w:hAnsiTheme="majorHAnsi" w:cstheme="majorBidi"/>
                <w:lang w:val="en-US"/>
              </w:rPr>
              <w:t>.</w:t>
            </w:r>
          </w:p>
        </w:tc>
      </w:tr>
    </w:tbl>
    <w:p w14:paraId="1A2F2A01" w14:textId="1E6B2894" w:rsidR="00CC158F" w:rsidRPr="00C6340A" w:rsidRDefault="00CC158F" w:rsidP="00233ABD">
      <w:pPr>
        <w:spacing w:line="360" w:lineRule="auto"/>
        <w:jc w:val="both"/>
        <w:rPr>
          <w:rFonts w:asciiTheme="majorHAnsi" w:hAnsiTheme="majorHAnsi" w:cstheme="majorBidi"/>
        </w:rPr>
      </w:pPr>
    </w:p>
    <w:p w14:paraId="100082CC" w14:textId="6ADC47F6" w:rsidR="00CC158F" w:rsidRDefault="00CC158F" w:rsidP="00233ABD">
      <w:pPr>
        <w:spacing w:line="360" w:lineRule="auto"/>
        <w:jc w:val="both"/>
        <w:rPr>
          <w:rFonts w:asciiTheme="majorHAnsi" w:hAnsiTheme="majorHAnsi" w:cstheme="majorBidi"/>
          <w:lang w:val="en-US"/>
        </w:rPr>
      </w:pPr>
    </w:p>
    <w:p w14:paraId="1FC185A8" w14:textId="5E31370D" w:rsidR="00C6340A" w:rsidRDefault="00C6340A" w:rsidP="00233ABD">
      <w:pPr>
        <w:spacing w:line="360" w:lineRule="auto"/>
        <w:jc w:val="both"/>
        <w:rPr>
          <w:rFonts w:asciiTheme="majorHAnsi" w:hAnsiTheme="majorHAnsi" w:cstheme="majorBidi"/>
          <w:lang w:val="en-US"/>
        </w:rPr>
      </w:pPr>
    </w:p>
    <w:p w14:paraId="2119D055" w14:textId="765A01DA" w:rsidR="00C6340A" w:rsidRDefault="00C6340A" w:rsidP="00233ABD">
      <w:pPr>
        <w:spacing w:line="360" w:lineRule="auto"/>
        <w:jc w:val="both"/>
        <w:rPr>
          <w:rFonts w:asciiTheme="majorHAnsi" w:hAnsiTheme="majorHAnsi" w:cstheme="majorBidi"/>
          <w:lang w:val="en-US"/>
        </w:rPr>
      </w:pPr>
    </w:p>
    <w:p w14:paraId="7605F224" w14:textId="5D274949" w:rsidR="00C6340A" w:rsidRDefault="00C6340A" w:rsidP="00233ABD">
      <w:pPr>
        <w:spacing w:line="360" w:lineRule="auto"/>
        <w:jc w:val="both"/>
        <w:rPr>
          <w:rFonts w:asciiTheme="majorHAnsi" w:hAnsiTheme="majorHAnsi" w:cstheme="majorBidi"/>
          <w:lang w:val="en-US"/>
        </w:rPr>
      </w:pPr>
    </w:p>
    <w:p w14:paraId="47335940" w14:textId="17F3BD07" w:rsidR="00C6340A" w:rsidRDefault="00C6340A" w:rsidP="00233ABD">
      <w:pPr>
        <w:spacing w:line="360" w:lineRule="auto"/>
        <w:jc w:val="both"/>
        <w:rPr>
          <w:rFonts w:asciiTheme="majorHAnsi" w:hAnsiTheme="majorHAnsi" w:cstheme="majorBidi"/>
          <w:lang w:val="en-US"/>
        </w:rPr>
      </w:pPr>
    </w:p>
    <w:p w14:paraId="7CA761AC" w14:textId="3C5B032A" w:rsidR="00C6340A" w:rsidRDefault="00C6340A" w:rsidP="00233ABD">
      <w:pPr>
        <w:spacing w:line="360" w:lineRule="auto"/>
        <w:jc w:val="both"/>
        <w:rPr>
          <w:rFonts w:asciiTheme="majorHAnsi" w:hAnsiTheme="majorHAnsi" w:cstheme="majorBidi"/>
          <w:lang w:val="en-US"/>
        </w:rPr>
      </w:pPr>
    </w:p>
    <w:p w14:paraId="0A952985" w14:textId="17667CD4" w:rsidR="00C6340A" w:rsidRDefault="00C6340A" w:rsidP="00233ABD">
      <w:pPr>
        <w:spacing w:line="360" w:lineRule="auto"/>
        <w:jc w:val="both"/>
        <w:rPr>
          <w:rFonts w:asciiTheme="majorHAnsi" w:hAnsiTheme="majorHAnsi" w:cstheme="majorBidi"/>
          <w:lang w:val="en-US"/>
        </w:rPr>
      </w:pPr>
    </w:p>
    <w:p w14:paraId="51CF9C9E" w14:textId="24B83DCE" w:rsidR="00C6340A" w:rsidRDefault="00C6340A" w:rsidP="00233ABD">
      <w:pPr>
        <w:spacing w:line="360" w:lineRule="auto"/>
        <w:jc w:val="both"/>
        <w:rPr>
          <w:rFonts w:asciiTheme="majorHAnsi" w:hAnsiTheme="majorHAnsi" w:cstheme="majorBidi"/>
          <w:lang w:val="en-US"/>
        </w:rPr>
      </w:pPr>
    </w:p>
    <w:p w14:paraId="4B27CA99" w14:textId="5094235A" w:rsidR="00C6340A" w:rsidRDefault="00C6340A" w:rsidP="00233ABD">
      <w:pPr>
        <w:spacing w:line="360" w:lineRule="auto"/>
        <w:jc w:val="both"/>
        <w:rPr>
          <w:rFonts w:asciiTheme="majorHAnsi" w:hAnsiTheme="majorHAnsi" w:cstheme="majorBidi"/>
          <w:lang w:val="en-US"/>
        </w:rPr>
      </w:pPr>
    </w:p>
    <w:p w14:paraId="5E1D1061" w14:textId="1C0A4D88" w:rsidR="00C6340A" w:rsidRDefault="00C6340A" w:rsidP="00233ABD">
      <w:pPr>
        <w:spacing w:line="360" w:lineRule="auto"/>
        <w:jc w:val="both"/>
        <w:rPr>
          <w:rFonts w:asciiTheme="majorHAnsi" w:hAnsiTheme="majorHAnsi" w:cstheme="majorBidi"/>
          <w:lang w:val="en-US"/>
        </w:rPr>
      </w:pPr>
    </w:p>
    <w:p w14:paraId="524D0A49" w14:textId="70906EFA" w:rsidR="00C6340A" w:rsidRDefault="00C6340A" w:rsidP="00233ABD">
      <w:pPr>
        <w:spacing w:line="360" w:lineRule="auto"/>
        <w:jc w:val="both"/>
        <w:rPr>
          <w:rFonts w:asciiTheme="majorHAnsi" w:hAnsiTheme="majorHAnsi" w:cstheme="majorBidi"/>
          <w:lang w:val="en-US"/>
        </w:rPr>
      </w:pPr>
    </w:p>
    <w:p w14:paraId="6FFE7291" w14:textId="0F7E075C" w:rsidR="00C6340A" w:rsidRDefault="00C6340A" w:rsidP="00233ABD">
      <w:pPr>
        <w:spacing w:line="360" w:lineRule="auto"/>
        <w:jc w:val="both"/>
        <w:rPr>
          <w:rFonts w:asciiTheme="majorHAnsi" w:hAnsiTheme="majorHAnsi" w:cstheme="majorBidi"/>
          <w:lang w:val="en-US"/>
        </w:rPr>
      </w:pPr>
    </w:p>
    <w:p w14:paraId="70ED1070" w14:textId="519C857C" w:rsidR="00C6340A" w:rsidRDefault="00C6340A" w:rsidP="00233ABD">
      <w:pPr>
        <w:spacing w:line="360" w:lineRule="auto"/>
        <w:jc w:val="both"/>
        <w:rPr>
          <w:rFonts w:asciiTheme="majorHAnsi" w:hAnsiTheme="majorHAnsi" w:cstheme="majorBidi"/>
          <w:lang w:val="en-US"/>
        </w:rPr>
      </w:pPr>
    </w:p>
    <w:p w14:paraId="7CB9B5FE" w14:textId="7B87CA34" w:rsidR="00C6340A" w:rsidRDefault="00C6340A" w:rsidP="00233ABD">
      <w:pPr>
        <w:spacing w:line="360" w:lineRule="auto"/>
        <w:jc w:val="both"/>
        <w:rPr>
          <w:rFonts w:asciiTheme="majorHAnsi" w:hAnsiTheme="majorHAnsi" w:cstheme="majorBidi"/>
          <w:lang w:val="en-US"/>
        </w:rPr>
      </w:pPr>
    </w:p>
    <w:p w14:paraId="236533B0" w14:textId="7C7CB815" w:rsidR="00C6340A" w:rsidRDefault="00C6340A" w:rsidP="00233ABD">
      <w:pPr>
        <w:spacing w:line="360" w:lineRule="auto"/>
        <w:jc w:val="both"/>
        <w:rPr>
          <w:rFonts w:asciiTheme="majorHAnsi" w:hAnsiTheme="majorHAnsi" w:cstheme="majorBidi"/>
          <w:lang w:val="en-US"/>
        </w:rPr>
      </w:pPr>
    </w:p>
    <w:p w14:paraId="7BB5E90E" w14:textId="03D646F0" w:rsidR="00C6340A" w:rsidRPr="0085555E" w:rsidRDefault="00C6340A" w:rsidP="00C6340A">
      <w:pPr>
        <w:pStyle w:val="Heading1"/>
        <w:rPr>
          <w:b/>
          <w:bCs/>
          <w:color w:val="009B8F"/>
          <w:sz w:val="52"/>
          <w:szCs w:val="52"/>
          <w:vertAlign w:val="baseline"/>
          <w:lang w:val="en-US"/>
        </w:rPr>
      </w:pPr>
      <w:bookmarkStart w:id="41" w:name="_Toc112084521"/>
      <w:bookmarkStart w:id="42" w:name="_Toc112085602"/>
      <w:bookmarkStart w:id="43" w:name="_Toc116043884"/>
      <w:bookmarkStart w:id="44" w:name="_Toc118977964"/>
      <w:r w:rsidRPr="0085555E">
        <w:rPr>
          <w:b/>
          <w:bCs/>
          <w:color w:val="009B8F"/>
          <w:sz w:val="52"/>
          <w:szCs w:val="52"/>
          <w:vertAlign w:val="baseline"/>
          <w:lang w:val="en-US"/>
        </w:rPr>
        <w:lastRenderedPageBreak/>
        <w:t xml:space="preserve">APPENDIX </w:t>
      </w:r>
      <w:bookmarkEnd w:id="41"/>
      <w:bookmarkEnd w:id="42"/>
      <w:bookmarkEnd w:id="43"/>
      <w:r w:rsidR="00DF4EEA">
        <w:rPr>
          <w:b/>
          <w:bCs/>
          <w:color w:val="009B8F"/>
          <w:sz w:val="52"/>
          <w:szCs w:val="52"/>
          <w:vertAlign w:val="baseline"/>
          <w:lang w:val="en-US"/>
        </w:rPr>
        <w:t>4</w:t>
      </w:r>
      <w:bookmarkEnd w:id="44"/>
    </w:p>
    <w:p w14:paraId="0CBAC88F" w14:textId="510785B0" w:rsidR="00C6340A" w:rsidRPr="0085555E" w:rsidRDefault="00B94A15" w:rsidP="00C6340A">
      <w:pPr>
        <w:pStyle w:val="Heading1"/>
        <w:rPr>
          <w:b/>
          <w:bCs/>
          <w:color w:val="009B8F"/>
          <w:sz w:val="52"/>
          <w:szCs w:val="52"/>
          <w:vertAlign w:val="baseline"/>
          <w:lang w:val="en-US"/>
        </w:rPr>
      </w:pPr>
      <w:bookmarkStart w:id="45" w:name="_Toc118977965"/>
      <w:r w:rsidRPr="00B94A15">
        <w:rPr>
          <w:b/>
          <w:bCs/>
          <w:color w:val="009B8F"/>
          <w:sz w:val="52"/>
          <w:szCs w:val="52"/>
          <w:vertAlign w:val="baseline"/>
          <w:lang w:val="en-US"/>
        </w:rPr>
        <w:t>CLINICAL</w:t>
      </w:r>
      <w:r w:rsidR="00F43B4B" w:rsidRPr="00B94A15">
        <w:rPr>
          <w:b/>
          <w:bCs/>
          <w:color w:val="009B8F"/>
          <w:sz w:val="52"/>
          <w:szCs w:val="52"/>
          <w:vertAlign w:val="baseline"/>
          <w:lang w:val="en-US"/>
        </w:rPr>
        <w:t xml:space="preserve"> </w:t>
      </w:r>
      <w:r w:rsidR="00C6340A">
        <w:rPr>
          <w:b/>
          <w:bCs/>
          <w:color w:val="009B8F"/>
          <w:sz w:val="52"/>
          <w:szCs w:val="52"/>
          <w:vertAlign w:val="baseline"/>
          <w:lang w:val="en-US"/>
        </w:rPr>
        <w:t>ASSESSMENT</w:t>
      </w:r>
      <w:r w:rsidR="00C6340A" w:rsidRPr="0085555E">
        <w:rPr>
          <w:b/>
          <w:bCs/>
          <w:color w:val="009B8F"/>
          <w:sz w:val="52"/>
          <w:szCs w:val="52"/>
          <w:vertAlign w:val="baseline"/>
          <w:lang w:val="en-US"/>
        </w:rPr>
        <w:t xml:space="preserve"> COMPETENCES</w:t>
      </w:r>
      <w:bookmarkEnd w:id="45"/>
      <w:r w:rsidR="00C6340A" w:rsidRPr="0085555E">
        <w:rPr>
          <w:b/>
          <w:bCs/>
          <w:color w:val="009B8F"/>
          <w:sz w:val="52"/>
          <w:szCs w:val="52"/>
          <w:vertAlign w:val="baseline"/>
          <w:lang w:val="en-US"/>
        </w:rPr>
        <w:t xml:space="preserve"> </w:t>
      </w:r>
    </w:p>
    <w:p w14:paraId="00F6A050" w14:textId="1070DC3B" w:rsidR="00C6340A" w:rsidRDefault="00C6340A" w:rsidP="00233ABD">
      <w:pPr>
        <w:spacing w:line="360" w:lineRule="auto"/>
        <w:jc w:val="both"/>
        <w:rPr>
          <w:rFonts w:asciiTheme="majorHAnsi" w:hAnsiTheme="majorHAnsi" w:cstheme="majorBidi"/>
          <w:lang w:val="en-US"/>
        </w:rPr>
      </w:pPr>
    </w:p>
    <w:p w14:paraId="29453A1D" w14:textId="6B63CC9B" w:rsidR="00C6340A" w:rsidRDefault="00C6340A" w:rsidP="00233ABD">
      <w:pPr>
        <w:spacing w:line="360" w:lineRule="auto"/>
        <w:jc w:val="both"/>
        <w:rPr>
          <w:rFonts w:asciiTheme="majorHAnsi" w:hAnsiTheme="majorHAnsi" w:cstheme="majorBidi"/>
          <w:lang w:val="en-US"/>
        </w:rPr>
      </w:pPr>
      <w:r>
        <w:rPr>
          <w:rFonts w:asciiTheme="majorHAnsi" w:hAnsiTheme="majorHAnsi" w:cstheme="majorBidi"/>
          <w:lang w:val="en-US"/>
        </w:rPr>
        <w:t>Graduates must be equipped with appropriate assessment skills.  These are fundamental to ensuring quality practice and outcomes.</w:t>
      </w:r>
    </w:p>
    <w:p w14:paraId="21413400" w14:textId="6EAD53E3" w:rsidR="00C6340A" w:rsidRDefault="00C6340A" w:rsidP="00233ABD">
      <w:pPr>
        <w:spacing w:line="360" w:lineRule="auto"/>
        <w:jc w:val="both"/>
        <w:rPr>
          <w:rFonts w:asciiTheme="majorHAnsi" w:hAnsiTheme="majorHAnsi" w:cstheme="majorBidi"/>
          <w:lang w:val="en-US"/>
        </w:rPr>
      </w:pPr>
    </w:p>
    <w:p w14:paraId="446E6142" w14:textId="6AF583F6" w:rsidR="00B000B1" w:rsidRDefault="00C6340A" w:rsidP="00C6340A">
      <w:pPr>
        <w:spacing w:line="360" w:lineRule="auto"/>
        <w:rPr>
          <w:rFonts w:ascii="Arial" w:hAnsi="Arial" w:cs="Arial"/>
          <w:b/>
          <w:bCs/>
          <w:color w:val="009B8F"/>
          <w:sz w:val="36"/>
          <w:szCs w:val="36"/>
          <w:lang w:val="en-US"/>
        </w:rPr>
      </w:pPr>
      <w:r>
        <w:rPr>
          <w:rFonts w:ascii="Arial" w:hAnsi="Arial" w:cs="Arial"/>
          <w:b/>
          <w:bCs/>
          <w:color w:val="009B8F"/>
          <w:sz w:val="36"/>
          <w:szCs w:val="36"/>
          <w:lang w:val="en-US"/>
        </w:rPr>
        <w:t>Level 5</w:t>
      </w:r>
    </w:p>
    <w:p w14:paraId="67D46C66" w14:textId="77777777" w:rsidR="00C6340A" w:rsidRDefault="00C6340A" w:rsidP="00C6340A">
      <w:pPr>
        <w:spacing w:line="360" w:lineRule="auto"/>
        <w:rPr>
          <w:rFonts w:asciiTheme="majorHAnsi" w:hAnsiTheme="majorHAnsi" w:cstheme="majorBidi"/>
          <w:lang w:val="en-US"/>
        </w:rPr>
      </w:pPr>
    </w:p>
    <w:tbl>
      <w:tblPr>
        <w:tblStyle w:val="TableGrid"/>
        <w:tblW w:w="0" w:type="auto"/>
        <w:tblLook w:val="04A0" w:firstRow="1" w:lastRow="0" w:firstColumn="1" w:lastColumn="0" w:noHBand="0" w:noVBand="1"/>
      </w:tblPr>
      <w:tblGrid>
        <w:gridCol w:w="640"/>
        <w:gridCol w:w="8988"/>
      </w:tblGrid>
      <w:tr w:rsidR="00B000B1" w14:paraId="6B172656" w14:textId="77777777" w:rsidTr="00C23E0F">
        <w:tc>
          <w:tcPr>
            <w:tcW w:w="9628" w:type="dxa"/>
            <w:gridSpan w:val="2"/>
          </w:tcPr>
          <w:p w14:paraId="599603A8" w14:textId="1CB902F6" w:rsidR="00B000B1" w:rsidRPr="003D2D6A" w:rsidRDefault="00B000B1" w:rsidP="00C23E0F">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sidR="008522D9">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B000B1" w14:paraId="04764FD1" w14:textId="77777777" w:rsidTr="00C23E0F">
        <w:tc>
          <w:tcPr>
            <w:tcW w:w="640" w:type="dxa"/>
          </w:tcPr>
          <w:p w14:paraId="72269711" w14:textId="0ECBD107"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 xml:space="preserve">Ca1 </w:t>
            </w:r>
          </w:p>
        </w:tc>
        <w:tc>
          <w:tcPr>
            <w:tcW w:w="8988" w:type="dxa"/>
          </w:tcPr>
          <w:p w14:paraId="4D7E61AF" w14:textId="021065DE" w:rsidR="00B000B1" w:rsidRDefault="00B000B1" w:rsidP="00C23E0F">
            <w:pPr>
              <w:spacing w:line="360" w:lineRule="auto"/>
              <w:jc w:val="both"/>
              <w:rPr>
                <w:rFonts w:asciiTheme="majorHAnsi" w:hAnsiTheme="majorHAnsi" w:cstheme="majorBidi"/>
                <w:lang w:val="en-US"/>
              </w:rPr>
            </w:pPr>
            <w:r w:rsidRPr="00B000B1">
              <w:rPr>
                <w:rFonts w:asciiTheme="majorHAnsi" w:hAnsiTheme="majorHAnsi" w:cstheme="majorBidi"/>
                <w:lang w:val="en-US"/>
              </w:rPr>
              <w:t xml:space="preserve">Ability to make an initial and ongoing assessment of the </w:t>
            </w:r>
            <w:r>
              <w:rPr>
                <w:rFonts w:asciiTheme="majorHAnsi" w:hAnsiTheme="majorHAnsi" w:cstheme="majorBidi"/>
                <w:lang w:val="en-US"/>
              </w:rPr>
              <w:t>Service User’s</w:t>
            </w:r>
            <w:r w:rsidRPr="00B000B1">
              <w:rPr>
                <w:rFonts w:asciiTheme="majorHAnsi" w:hAnsiTheme="majorHAnsi" w:cstheme="majorBidi"/>
                <w:lang w:val="en-US"/>
              </w:rPr>
              <w:t xml:space="preserve"> problems and suitability for therapy being offered</w:t>
            </w:r>
            <w:r>
              <w:rPr>
                <w:rFonts w:asciiTheme="majorHAnsi" w:hAnsiTheme="majorHAnsi" w:cstheme="majorBidi"/>
                <w:lang w:val="en-US"/>
              </w:rPr>
              <w:t>.</w:t>
            </w:r>
          </w:p>
        </w:tc>
      </w:tr>
      <w:tr w:rsidR="00B000B1" w14:paraId="004B1C0D" w14:textId="77777777" w:rsidTr="00C23E0F">
        <w:tc>
          <w:tcPr>
            <w:tcW w:w="640" w:type="dxa"/>
          </w:tcPr>
          <w:p w14:paraId="49E0C537" w14:textId="7CDAE2AF"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Ca2</w:t>
            </w:r>
          </w:p>
        </w:tc>
        <w:tc>
          <w:tcPr>
            <w:tcW w:w="8988" w:type="dxa"/>
          </w:tcPr>
          <w:p w14:paraId="4EFAA2F9" w14:textId="139AF51B" w:rsidR="00B000B1" w:rsidRDefault="00B000B1" w:rsidP="00B000B1">
            <w:pPr>
              <w:spacing w:line="360" w:lineRule="auto"/>
              <w:jc w:val="both"/>
              <w:rPr>
                <w:rFonts w:asciiTheme="majorHAnsi" w:hAnsiTheme="majorHAnsi" w:cstheme="majorBidi"/>
                <w:lang w:val="en-US"/>
              </w:rPr>
            </w:pPr>
            <w:r w:rsidRPr="00B000B1">
              <w:rPr>
                <w:rFonts w:asciiTheme="majorHAnsi" w:hAnsiTheme="majorHAnsi" w:cstheme="majorBidi"/>
                <w:lang w:val="en-US"/>
              </w:rPr>
              <w:t xml:space="preserve">Ability to establish agreement on the therapeutic work which attends to the needs of the </w:t>
            </w:r>
            <w:r>
              <w:rPr>
                <w:rFonts w:asciiTheme="majorHAnsi" w:hAnsiTheme="majorHAnsi" w:cstheme="majorBidi"/>
                <w:lang w:val="en-US"/>
              </w:rPr>
              <w:t>Service User</w:t>
            </w:r>
            <w:r w:rsidRPr="00B000B1">
              <w:rPr>
                <w:rFonts w:asciiTheme="majorHAnsi" w:hAnsiTheme="majorHAnsi" w:cstheme="majorBidi"/>
                <w:lang w:val="en-US"/>
              </w:rPr>
              <w:t>, the skills of the</w:t>
            </w:r>
            <w:r>
              <w:rPr>
                <w:rFonts w:asciiTheme="majorHAnsi" w:hAnsiTheme="majorHAnsi" w:cstheme="majorBidi"/>
                <w:lang w:val="en-US"/>
              </w:rPr>
              <w:t xml:space="preserve"> </w:t>
            </w:r>
            <w:r w:rsidRPr="00B000B1">
              <w:rPr>
                <w:rFonts w:asciiTheme="majorHAnsi" w:hAnsiTheme="majorHAnsi" w:cstheme="majorBidi"/>
                <w:lang w:val="en-US"/>
              </w:rPr>
              <w:t>therapist and the time available</w:t>
            </w:r>
          </w:p>
        </w:tc>
      </w:tr>
      <w:tr w:rsidR="00B000B1" w14:paraId="23230FC0" w14:textId="77777777" w:rsidTr="00C23E0F">
        <w:tc>
          <w:tcPr>
            <w:tcW w:w="640" w:type="dxa"/>
          </w:tcPr>
          <w:p w14:paraId="5C7FE049" w14:textId="4B4A658F"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Ca3</w:t>
            </w:r>
          </w:p>
        </w:tc>
        <w:tc>
          <w:tcPr>
            <w:tcW w:w="8988" w:type="dxa"/>
          </w:tcPr>
          <w:p w14:paraId="30CC27E3" w14:textId="7CF91319" w:rsidR="00B000B1" w:rsidRDefault="00B000B1" w:rsidP="00B000B1">
            <w:pPr>
              <w:spacing w:line="360" w:lineRule="auto"/>
              <w:jc w:val="both"/>
              <w:rPr>
                <w:rFonts w:asciiTheme="majorHAnsi" w:hAnsiTheme="majorHAnsi" w:cstheme="majorBidi"/>
                <w:lang w:val="en-US"/>
              </w:rPr>
            </w:pPr>
            <w:r w:rsidRPr="00B000B1">
              <w:rPr>
                <w:rFonts w:asciiTheme="majorHAnsi" w:hAnsiTheme="majorHAnsi" w:cstheme="majorBidi"/>
                <w:lang w:val="en-US"/>
              </w:rPr>
              <w:t xml:space="preserve">Ability to recognise own professional limitations, and in collaboration with </w:t>
            </w:r>
            <w:r>
              <w:rPr>
                <w:rFonts w:asciiTheme="majorHAnsi" w:hAnsiTheme="majorHAnsi" w:cstheme="majorBidi"/>
                <w:lang w:val="en-US"/>
              </w:rPr>
              <w:t>Service Users</w:t>
            </w:r>
            <w:r w:rsidRPr="00B000B1">
              <w:rPr>
                <w:rFonts w:asciiTheme="majorHAnsi" w:hAnsiTheme="majorHAnsi" w:cstheme="majorBidi"/>
                <w:lang w:val="en-US"/>
              </w:rPr>
              <w:t xml:space="preserve"> and other professionals as</w:t>
            </w:r>
            <w:r>
              <w:rPr>
                <w:rFonts w:asciiTheme="majorHAnsi" w:hAnsiTheme="majorHAnsi" w:cstheme="majorBidi"/>
                <w:lang w:val="en-US"/>
              </w:rPr>
              <w:t xml:space="preserve"> </w:t>
            </w:r>
            <w:r w:rsidRPr="00B000B1">
              <w:rPr>
                <w:rFonts w:asciiTheme="majorHAnsi" w:hAnsiTheme="majorHAnsi" w:cstheme="majorBidi"/>
                <w:lang w:val="en-US"/>
              </w:rPr>
              <w:t>appropriate, manage the process of referral during assessment and throughout t</w:t>
            </w:r>
            <w:r>
              <w:rPr>
                <w:rFonts w:asciiTheme="majorHAnsi" w:hAnsiTheme="majorHAnsi" w:cstheme="majorBidi"/>
                <w:lang w:val="en-US"/>
              </w:rPr>
              <w:t>herapy.</w:t>
            </w:r>
          </w:p>
        </w:tc>
      </w:tr>
      <w:tr w:rsidR="00B000B1" w14:paraId="540E4B90" w14:textId="77777777" w:rsidTr="00C23E0F">
        <w:tc>
          <w:tcPr>
            <w:tcW w:w="640" w:type="dxa"/>
          </w:tcPr>
          <w:p w14:paraId="131FFBE4" w14:textId="349021A9"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Ca4</w:t>
            </w:r>
          </w:p>
        </w:tc>
        <w:tc>
          <w:tcPr>
            <w:tcW w:w="8988" w:type="dxa"/>
          </w:tcPr>
          <w:p w14:paraId="4D0F03B6" w14:textId="3ED7E46D" w:rsidR="00B000B1" w:rsidRDefault="00B000B1" w:rsidP="00C23E0F">
            <w:pPr>
              <w:spacing w:line="360" w:lineRule="auto"/>
              <w:jc w:val="both"/>
              <w:rPr>
                <w:rFonts w:asciiTheme="majorHAnsi" w:hAnsiTheme="majorHAnsi" w:cstheme="majorBidi"/>
                <w:lang w:val="en-US"/>
              </w:rPr>
            </w:pPr>
            <w:r w:rsidRPr="00B000B1">
              <w:rPr>
                <w:rFonts w:asciiTheme="majorHAnsi" w:hAnsiTheme="majorHAnsi" w:cstheme="majorBidi"/>
                <w:lang w:val="en-US"/>
              </w:rPr>
              <w:t xml:space="preserve">Ability to assess the </w:t>
            </w:r>
            <w:r>
              <w:rPr>
                <w:rFonts w:asciiTheme="majorHAnsi" w:hAnsiTheme="majorHAnsi" w:cstheme="majorBidi"/>
                <w:lang w:val="en-US"/>
              </w:rPr>
              <w:t>Service User’s</w:t>
            </w:r>
            <w:r w:rsidRPr="00B000B1">
              <w:rPr>
                <w:rFonts w:asciiTheme="majorHAnsi" w:hAnsiTheme="majorHAnsi" w:cstheme="majorBidi"/>
                <w:lang w:val="en-US"/>
              </w:rPr>
              <w:t xml:space="preserve"> suitability for technologically mediated therapy</w:t>
            </w:r>
            <w:r>
              <w:rPr>
                <w:rFonts w:asciiTheme="majorHAnsi" w:hAnsiTheme="majorHAnsi" w:cstheme="majorBidi"/>
                <w:lang w:val="en-US"/>
              </w:rPr>
              <w:t>.</w:t>
            </w:r>
          </w:p>
        </w:tc>
      </w:tr>
      <w:tr w:rsidR="00B000B1" w14:paraId="684CDE25" w14:textId="77777777" w:rsidTr="00C23E0F">
        <w:tc>
          <w:tcPr>
            <w:tcW w:w="640" w:type="dxa"/>
          </w:tcPr>
          <w:p w14:paraId="4375A31C" w14:textId="1AB32F1A"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Ca5</w:t>
            </w:r>
          </w:p>
        </w:tc>
        <w:tc>
          <w:tcPr>
            <w:tcW w:w="8988" w:type="dxa"/>
          </w:tcPr>
          <w:p w14:paraId="12FF542C" w14:textId="3AAF455A" w:rsidR="00B000B1" w:rsidRDefault="00B000B1" w:rsidP="00B000B1">
            <w:pPr>
              <w:spacing w:line="360" w:lineRule="auto"/>
              <w:jc w:val="both"/>
              <w:rPr>
                <w:rFonts w:asciiTheme="majorHAnsi" w:hAnsiTheme="majorHAnsi" w:cstheme="majorBidi"/>
                <w:lang w:val="en-US"/>
              </w:rPr>
            </w:pPr>
            <w:r w:rsidRPr="00B000B1">
              <w:rPr>
                <w:rFonts w:asciiTheme="majorHAnsi" w:hAnsiTheme="majorHAnsi" w:cstheme="majorBidi"/>
                <w:lang w:val="en-US"/>
              </w:rPr>
              <w:t>Ability to draw upon knowledge of common mental health problems and symptoms of psychological distress (with due</w:t>
            </w:r>
            <w:r>
              <w:rPr>
                <w:rFonts w:asciiTheme="majorHAnsi" w:hAnsiTheme="majorHAnsi" w:cstheme="majorBidi"/>
                <w:lang w:val="en-US"/>
              </w:rPr>
              <w:t xml:space="preserve"> </w:t>
            </w:r>
            <w:r w:rsidRPr="00B000B1">
              <w:rPr>
                <w:rFonts w:asciiTheme="majorHAnsi" w:hAnsiTheme="majorHAnsi" w:cstheme="majorBidi"/>
                <w:lang w:val="en-US"/>
              </w:rPr>
              <w:t>understanding of cultural norms) during assessment and throughout therapy</w:t>
            </w:r>
            <w:r>
              <w:rPr>
                <w:rFonts w:asciiTheme="majorHAnsi" w:hAnsiTheme="majorHAnsi" w:cstheme="majorBidi"/>
                <w:lang w:val="en-US"/>
              </w:rPr>
              <w:t>.</w:t>
            </w:r>
          </w:p>
        </w:tc>
      </w:tr>
      <w:tr w:rsidR="00B000B1" w14:paraId="6E70E0A5" w14:textId="77777777" w:rsidTr="00C23E0F">
        <w:tc>
          <w:tcPr>
            <w:tcW w:w="640" w:type="dxa"/>
          </w:tcPr>
          <w:p w14:paraId="67F31A30" w14:textId="58A1B14D"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Ca6</w:t>
            </w:r>
          </w:p>
        </w:tc>
        <w:tc>
          <w:tcPr>
            <w:tcW w:w="8988" w:type="dxa"/>
          </w:tcPr>
          <w:p w14:paraId="7440A117" w14:textId="1DD6A75F" w:rsidR="00B000B1" w:rsidRDefault="008522D9" w:rsidP="008522D9">
            <w:pPr>
              <w:spacing w:line="360" w:lineRule="auto"/>
              <w:jc w:val="both"/>
              <w:rPr>
                <w:rFonts w:asciiTheme="majorHAnsi" w:hAnsiTheme="majorHAnsi" w:cstheme="majorBidi"/>
                <w:lang w:val="en-US"/>
              </w:rPr>
            </w:pPr>
            <w:r w:rsidRPr="008522D9">
              <w:rPr>
                <w:rFonts w:asciiTheme="majorHAnsi" w:hAnsiTheme="majorHAnsi" w:cstheme="majorBidi"/>
                <w:lang w:val="en-US"/>
              </w:rPr>
              <w:t>Ability to understand core issues relating to the role of psychiatric drugs, dependence and withdrawal and the implications</w:t>
            </w:r>
            <w:r>
              <w:rPr>
                <w:rFonts w:asciiTheme="majorHAnsi" w:hAnsiTheme="majorHAnsi" w:cstheme="majorBidi"/>
                <w:lang w:val="en-US"/>
              </w:rPr>
              <w:t xml:space="preserve"> </w:t>
            </w:r>
            <w:r w:rsidRPr="008522D9">
              <w:rPr>
                <w:rFonts w:asciiTheme="majorHAnsi" w:hAnsiTheme="majorHAnsi" w:cstheme="majorBidi"/>
                <w:lang w:val="en-US"/>
              </w:rPr>
              <w:t>these have for clients or patients in therapy</w:t>
            </w:r>
            <w:r>
              <w:rPr>
                <w:rFonts w:asciiTheme="majorHAnsi" w:hAnsiTheme="majorHAnsi" w:cstheme="majorBidi"/>
                <w:lang w:val="en-US"/>
              </w:rPr>
              <w:t>.</w:t>
            </w:r>
          </w:p>
        </w:tc>
      </w:tr>
      <w:tr w:rsidR="00B000B1" w14:paraId="7D95660B" w14:textId="77777777" w:rsidTr="00C23E0F">
        <w:tc>
          <w:tcPr>
            <w:tcW w:w="640" w:type="dxa"/>
          </w:tcPr>
          <w:p w14:paraId="238C4AC7" w14:textId="26EA9C03" w:rsidR="00B000B1"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Ca7</w:t>
            </w:r>
          </w:p>
        </w:tc>
        <w:tc>
          <w:tcPr>
            <w:tcW w:w="8988" w:type="dxa"/>
          </w:tcPr>
          <w:p w14:paraId="581D781A" w14:textId="032A9F04" w:rsidR="00B000B1" w:rsidRDefault="008522D9" w:rsidP="008522D9">
            <w:pPr>
              <w:spacing w:line="360" w:lineRule="auto"/>
              <w:jc w:val="both"/>
              <w:rPr>
                <w:rFonts w:asciiTheme="majorHAnsi" w:hAnsiTheme="majorHAnsi" w:cstheme="majorBidi"/>
                <w:lang w:val="en-US"/>
              </w:rPr>
            </w:pPr>
            <w:r w:rsidRPr="008522D9">
              <w:rPr>
                <w:rFonts w:asciiTheme="majorHAnsi" w:hAnsiTheme="majorHAnsi" w:cstheme="majorBidi"/>
                <w:lang w:val="en-US"/>
              </w:rPr>
              <w:t xml:space="preserve">Ability to make initial and ongoing risk assessments regarding </w:t>
            </w:r>
            <w:r>
              <w:rPr>
                <w:rFonts w:asciiTheme="majorHAnsi" w:hAnsiTheme="majorHAnsi" w:cstheme="majorBidi"/>
                <w:lang w:val="en-US"/>
              </w:rPr>
              <w:t>Service User’s</w:t>
            </w:r>
            <w:r w:rsidRPr="008522D9">
              <w:rPr>
                <w:rFonts w:asciiTheme="majorHAnsi" w:hAnsiTheme="majorHAnsi" w:cstheme="majorBidi"/>
                <w:lang w:val="en-US"/>
              </w:rPr>
              <w:t xml:space="preserve"> and (or) others’ safety, and comply with</w:t>
            </w:r>
            <w:r>
              <w:rPr>
                <w:rFonts w:asciiTheme="majorHAnsi" w:hAnsiTheme="majorHAnsi" w:cstheme="majorBidi"/>
                <w:lang w:val="en-US"/>
              </w:rPr>
              <w:t xml:space="preserve"> </w:t>
            </w:r>
            <w:r w:rsidRPr="008522D9">
              <w:rPr>
                <w:rFonts w:asciiTheme="majorHAnsi" w:hAnsiTheme="majorHAnsi" w:cstheme="majorBidi"/>
                <w:lang w:val="en-US"/>
              </w:rPr>
              <w:t>safeguarding guidance, appropriate to the therapy setting taking into account own limits of competence</w:t>
            </w:r>
            <w:r>
              <w:rPr>
                <w:rFonts w:asciiTheme="majorHAnsi" w:hAnsiTheme="majorHAnsi" w:cstheme="majorBidi"/>
                <w:lang w:val="en-US"/>
              </w:rPr>
              <w:t>.</w:t>
            </w:r>
          </w:p>
        </w:tc>
      </w:tr>
      <w:tr w:rsidR="008522D9" w14:paraId="00B89DAB" w14:textId="77777777" w:rsidTr="00C23E0F">
        <w:tc>
          <w:tcPr>
            <w:tcW w:w="640" w:type="dxa"/>
          </w:tcPr>
          <w:p w14:paraId="0A49A575" w14:textId="0924924F" w:rsidR="008522D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Ca8</w:t>
            </w:r>
          </w:p>
        </w:tc>
        <w:tc>
          <w:tcPr>
            <w:tcW w:w="8988" w:type="dxa"/>
          </w:tcPr>
          <w:p w14:paraId="465D349F" w14:textId="7ECC1FC8" w:rsidR="008522D9" w:rsidRPr="008522D9" w:rsidRDefault="008522D9" w:rsidP="008522D9">
            <w:pPr>
              <w:spacing w:line="360" w:lineRule="auto"/>
              <w:jc w:val="both"/>
              <w:rPr>
                <w:rFonts w:asciiTheme="majorHAnsi" w:hAnsiTheme="majorHAnsi" w:cstheme="majorBidi"/>
                <w:lang w:val="en-US"/>
              </w:rPr>
            </w:pPr>
            <w:r w:rsidRPr="008522D9">
              <w:rPr>
                <w:rFonts w:asciiTheme="majorHAnsi" w:hAnsiTheme="majorHAnsi" w:cstheme="majorBidi"/>
                <w:lang w:val="en-US"/>
              </w:rPr>
              <w:t xml:space="preserve">Ability to contain </w:t>
            </w:r>
            <w:r>
              <w:rPr>
                <w:rFonts w:asciiTheme="majorHAnsi" w:hAnsiTheme="majorHAnsi" w:cstheme="majorBidi"/>
                <w:lang w:val="en-US"/>
              </w:rPr>
              <w:t>Service Users</w:t>
            </w:r>
            <w:r w:rsidRPr="008522D9">
              <w:rPr>
                <w:rFonts w:asciiTheme="majorHAnsi" w:hAnsiTheme="majorHAnsi" w:cstheme="majorBidi"/>
                <w:lang w:val="en-US"/>
              </w:rPr>
              <w:t xml:space="preserve"> when in crisis by providing information about self-care strategies and making clear</w:t>
            </w:r>
            <w:r>
              <w:rPr>
                <w:rFonts w:asciiTheme="majorHAnsi" w:hAnsiTheme="majorHAnsi" w:cstheme="majorBidi"/>
                <w:lang w:val="en-US"/>
              </w:rPr>
              <w:t xml:space="preserve"> </w:t>
            </w:r>
            <w:r w:rsidRPr="008522D9">
              <w:rPr>
                <w:rFonts w:asciiTheme="majorHAnsi" w:hAnsiTheme="majorHAnsi" w:cstheme="majorBidi"/>
                <w:lang w:val="en-US"/>
              </w:rPr>
              <w:t>arrangements for future meetings or contact</w:t>
            </w:r>
            <w:r>
              <w:rPr>
                <w:rFonts w:asciiTheme="majorHAnsi" w:hAnsiTheme="majorHAnsi" w:cstheme="majorBidi"/>
                <w:lang w:val="en-US"/>
              </w:rPr>
              <w:t>.</w:t>
            </w:r>
          </w:p>
        </w:tc>
      </w:tr>
    </w:tbl>
    <w:p w14:paraId="7C8A2250" w14:textId="3348270E" w:rsidR="00B000B1" w:rsidRDefault="00B000B1" w:rsidP="00233ABD">
      <w:pPr>
        <w:spacing w:line="360" w:lineRule="auto"/>
        <w:jc w:val="both"/>
        <w:rPr>
          <w:rFonts w:asciiTheme="majorHAnsi" w:hAnsiTheme="majorHAnsi" w:cstheme="majorBidi"/>
          <w:lang w:val="en-US"/>
        </w:rPr>
      </w:pPr>
    </w:p>
    <w:p w14:paraId="720F2591" w14:textId="4A211194" w:rsidR="00C6340A" w:rsidRDefault="00C6340A" w:rsidP="00233ABD">
      <w:pPr>
        <w:spacing w:line="360" w:lineRule="auto"/>
        <w:jc w:val="both"/>
        <w:rPr>
          <w:rFonts w:asciiTheme="majorHAnsi" w:hAnsiTheme="majorHAnsi" w:cstheme="majorBidi"/>
          <w:lang w:val="en-US"/>
        </w:rPr>
      </w:pPr>
    </w:p>
    <w:p w14:paraId="71AC35CD" w14:textId="6EB38948" w:rsidR="00C6340A" w:rsidRDefault="00C6340A" w:rsidP="00233ABD">
      <w:pPr>
        <w:spacing w:line="360" w:lineRule="auto"/>
        <w:jc w:val="both"/>
        <w:rPr>
          <w:rFonts w:asciiTheme="majorHAnsi" w:hAnsiTheme="majorHAnsi" w:cstheme="majorBidi"/>
          <w:lang w:val="en-US"/>
        </w:rPr>
      </w:pPr>
    </w:p>
    <w:p w14:paraId="78A6817E" w14:textId="77777777" w:rsidR="00D15364" w:rsidRDefault="00D15364" w:rsidP="00233ABD">
      <w:pPr>
        <w:spacing w:line="360" w:lineRule="auto"/>
        <w:jc w:val="both"/>
        <w:rPr>
          <w:rFonts w:asciiTheme="majorHAnsi" w:hAnsiTheme="majorHAnsi" w:cstheme="majorBidi"/>
          <w:lang w:val="en-US"/>
        </w:rPr>
      </w:pPr>
    </w:p>
    <w:p w14:paraId="4B089C5C" w14:textId="1051F59C" w:rsidR="00C6340A" w:rsidRDefault="00C6340A" w:rsidP="00C6340A">
      <w:pPr>
        <w:spacing w:line="360" w:lineRule="auto"/>
        <w:rPr>
          <w:rFonts w:ascii="Arial" w:hAnsi="Arial" w:cs="Arial"/>
          <w:b/>
          <w:bCs/>
          <w:color w:val="009B8F"/>
          <w:sz w:val="36"/>
          <w:szCs w:val="36"/>
          <w:lang w:val="en-US"/>
        </w:rPr>
      </w:pPr>
      <w:r>
        <w:rPr>
          <w:rFonts w:ascii="Arial" w:hAnsi="Arial" w:cs="Arial"/>
          <w:b/>
          <w:bCs/>
          <w:color w:val="009B8F"/>
          <w:sz w:val="36"/>
          <w:szCs w:val="36"/>
          <w:lang w:val="en-US"/>
        </w:rPr>
        <w:lastRenderedPageBreak/>
        <w:t>Level 6</w:t>
      </w:r>
    </w:p>
    <w:p w14:paraId="7EE1D412" w14:textId="3891A68F" w:rsidR="00C6340A" w:rsidRDefault="00C6340A"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701"/>
        <w:gridCol w:w="8927"/>
      </w:tblGrid>
      <w:tr w:rsidR="00C6340A" w14:paraId="546020AD" w14:textId="77777777" w:rsidTr="00955430">
        <w:tc>
          <w:tcPr>
            <w:tcW w:w="9628" w:type="dxa"/>
            <w:gridSpan w:val="2"/>
          </w:tcPr>
          <w:p w14:paraId="7435F0B4" w14:textId="77777777" w:rsidR="00C6340A" w:rsidRPr="003D2D6A" w:rsidRDefault="00C6340A"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C6340A" w14:paraId="52B7369A" w14:textId="77777777" w:rsidTr="00955430">
        <w:tc>
          <w:tcPr>
            <w:tcW w:w="640" w:type="dxa"/>
          </w:tcPr>
          <w:p w14:paraId="06D278D3" w14:textId="18904E41"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Ca9</w:t>
            </w:r>
          </w:p>
        </w:tc>
        <w:tc>
          <w:tcPr>
            <w:tcW w:w="8988" w:type="dxa"/>
          </w:tcPr>
          <w:p w14:paraId="5371E050" w14:textId="77777777" w:rsidR="00C6340A" w:rsidRDefault="00C6340A"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use an initial and ongoing clinical assessment strategy that is informed by a consistent, coherent and in-depth</w:t>
            </w:r>
            <w:r>
              <w:rPr>
                <w:rFonts w:asciiTheme="majorHAnsi" w:hAnsiTheme="majorHAnsi" w:cstheme="majorBidi"/>
                <w:lang w:val="en-US"/>
              </w:rPr>
              <w:t xml:space="preserve"> </w:t>
            </w:r>
            <w:r w:rsidRPr="0058640C">
              <w:rPr>
                <w:rFonts w:asciiTheme="majorHAnsi" w:hAnsiTheme="majorHAnsi" w:cstheme="majorBidi"/>
                <w:lang w:val="en-US"/>
              </w:rPr>
              <w:t>theoretical approach</w:t>
            </w:r>
            <w:r>
              <w:rPr>
                <w:rFonts w:asciiTheme="majorHAnsi" w:hAnsiTheme="majorHAnsi" w:cstheme="majorBidi"/>
                <w:lang w:val="en-US"/>
              </w:rPr>
              <w:t>.</w:t>
            </w:r>
          </w:p>
        </w:tc>
      </w:tr>
      <w:tr w:rsidR="00C6340A" w14:paraId="1DD9854E" w14:textId="77777777" w:rsidTr="00955430">
        <w:tc>
          <w:tcPr>
            <w:tcW w:w="640" w:type="dxa"/>
          </w:tcPr>
          <w:p w14:paraId="59B68E1B" w14:textId="3ABB100B"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Ca10</w:t>
            </w:r>
          </w:p>
        </w:tc>
        <w:tc>
          <w:tcPr>
            <w:tcW w:w="8988" w:type="dxa"/>
          </w:tcPr>
          <w:p w14:paraId="4B768BAF" w14:textId="77777777" w:rsidR="00C6340A" w:rsidRDefault="00C6340A"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conceptualise, evaluate and take account of a range of mental health problems, symptoms of psychological</w:t>
            </w:r>
            <w:r>
              <w:rPr>
                <w:rFonts w:asciiTheme="majorHAnsi" w:hAnsiTheme="majorHAnsi" w:cstheme="majorBidi"/>
                <w:lang w:val="en-US"/>
              </w:rPr>
              <w:t xml:space="preserve"> </w:t>
            </w:r>
            <w:r w:rsidRPr="0058640C">
              <w:rPr>
                <w:rFonts w:asciiTheme="majorHAnsi" w:hAnsiTheme="majorHAnsi" w:cstheme="majorBidi"/>
                <w:lang w:val="en-US"/>
              </w:rPr>
              <w:t>distress, functioning and coping styles (with due understanding of cultural norms), during assessment and throughout</w:t>
            </w:r>
            <w:r>
              <w:rPr>
                <w:rFonts w:asciiTheme="majorHAnsi" w:hAnsiTheme="majorHAnsi" w:cstheme="majorBidi"/>
                <w:lang w:val="en-US"/>
              </w:rPr>
              <w:t xml:space="preserve"> </w:t>
            </w:r>
            <w:r w:rsidRPr="0058640C">
              <w:rPr>
                <w:rFonts w:asciiTheme="majorHAnsi" w:hAnsiTheme="majorHAnsi" w:cstheme="majorBidi"/>
                <w:lang w:val="en-US"/>
              </w:rPr>
              <w:t>therapy</w:t>
            </w:r>
            <w:r>
              <w:rPr>
                <w:rFonts w:asciiTheme="majorHAnsi" w:hAnsiTheme="majorHAnsi" w:cstheme="majorBidi"/>
                <w:lang w:val="en-US"/>
              </w:rPr>
              <w:t>.</w:t>
            </w:r>
          </w:p>
        </w:tc>
      </w:tr>
      <w:tr w:rsidR="00C6340A" w14:paraId="4A031430" w14:textId="77777777" w:rsidTr="00955430">
        <w:tc>
          <w:tcPr>
            <w:tcW w:w="640" w:type="dxa"/>
          </w:tcPr>
          <w:p w14:paraId="3CDBB4D0" w14:textId="0A52CDB8"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Ca11</w:t>
            </w:r>
          </w:p>
        </w:tc>
        <w:tc>
          <w:tcPr>
            <w:tcW w:w="8988" w:type="dxa"/>
          </w:tcPr>
          <w:p w14:paraId="53B4613C" w14:textId="77777777" w:rsidR="00C6340A" w:rsidRPr="0058640C" w:rsidRDefault="00C6340A"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devise and use a comprehensive risk assessment strategy</w:t>
            </w:r>
            <w:r>
              <w:rPr>
                <w:rFonts w:asciiTheme="majorHAnsi" w:hAnsiTheme="majorHAnsi" w:cstheme="majorBidi"/>
                <w:lang w:val="en-US"/>
              </w:rPr>
              <w:t>.</w:t>
            </w:r>
          </w:p>
        </w:tc>
      </w:tr>
      <w:tr w:rsidR="00C6340A" w14:paraId="42EB19A4" w14:textId="77777777" w:rsidTr="00955430">
        <w:tc>
          <w:tcPr>
            <w:tcW w:w="640" w:type="dxa"/>
          </w:tcPr>
          <w:p w14:paraId="732A43A9" w14:textId="43702718"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Ca12</w:t>
            </w:r>
          </w:p>
        </w:tc>
        <w:tc>
          <w:tcPr>
            <w:tcW w:w="8988" w:type="dxa"/>
          </w:tcPr>
          <w:p w14:paraId="37729C83" w14:textId="77777777" w:rsidR="00C6340A" w:rsidRPr="0058640C" w:rsidRDefault="00C6340A"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identify and respond to the impact of the technologically mediated environment on issues of identity and</w:t>
            </w:r>
            <w:r>
              <w:rPr>
                <w:rFonts w:asciiTheme="majorHAnsi" w:hAnsiTheme="majorHAnsi" w:cstheme="majorBidi"/>
                <w:lang w:val="en-US"/>
              </w:rPr>
              <w:t xml:space="preserve"> </w:t>
            </w:r>
            <w:r w:rsidRPr="0058640C">
              <w:rPr>
                <w:rFonts w:asciiTheme="majorHAnsi" w:hAnsiTheme="majorHAnsi" w:cstheme="majorBidi"/>
                <w:lang w:val="en-US"/>
              </w:rPr>
              <w:t xml:space="preserve">presence, including fantasies and assumptions about the therapist and </w:t>
            </w:r>
            <w:r>
              <w:rPr>
                <w:rFonts w:asciiTheme="majorHAnsi" w:hAnsiTheme="majorHAnsi" w:cstheme="majorBidi"/>
                <w:lang w:val="en-US"/>
              </w:rPr>
              <w:t>Service User.</w:t>
            </w:r>
          </w:p>
        </w:tc>
      </w:tr>
    </w:tbl>
    <w:p w14:paraId="46AF84B4" w14:textId="5682D58A" w:rsidR="00C6340A" w:rsidRPr="00C6340A" w:rsidRDefault="00C6340A" w:rsidP="00233ABD">
      <w:pPr>
        <w:spacing w:line="360" w:lineRule="auto"/>
        <w:jc w:val="both"/>
        <w:rPr>
          <w:rFonts w:asciiTheme="majorHAnsi" w:hAnsiTheme="majorHAnsi" w:cstheme="majorBidi"/>
        </w:rPr>
      </w:pPr>
    </w:p>
    <w:p w14:paraId="7446FB67" w14:textId="62278A50" w:rsidR="00C6340A" w:rsidRDefault="00C6340A" w:rsidP="00233ABD">
      <w:pPr>
        <w:spacing w:line="360" w:lineRule="auto"/>
        <w:jc w:val="both"/>
        <w:rPr>
          <w:rFonts w:asciiTheme="majorHAnsi" w:hAnsiTheme="majorHAnsi" w:cstheme="majorBidi"/>
          <w:lang w:val="en-US"/>
        </w:rPr>
      </w:pPr>
    </w:p>
    <w:p w14:paraId="33CBB133" w14:textId="1865A09E" w:rsidR="00C6340A" w:rsidRDefault="00C6340A" w:rsidP="00C6340A">
      <w:pPr>
        <w:spacing w:line="360" w:lineRule="auto"/>
        <w:rPr>
          <w:rFonts w:ascii="Arial" w:hAnsi="Arial" w:cs="Arial"/>
          <w:b/>
          <w:bCs/>
          <w:color w:val="009B8F"/>
          <w:sz w:val="36"/>
          <w:szCs w:val="36"/>
          <w:lang w:val="en-US"/>
        </w:rPr>
      </w:pPr>
      <w:r>
        <w:rPr>
          <w:rFonts w:ascii="Arial" w:hAnsi="Arial" w:cs="Arial"/>
          <w:b/>
          <w:bCs/>
          <w:color w:val="009B8F"/>
          <w:sz w:val="36"/>
          <w:szCs w:val="36"/>
          <w:lang w:val="en-US"/>
        </w:rPr>
        <w:t>Level 7</w:t>
      </w:r>
    </w:p>
    <w:p w14:paraId="21F20E7C" w14:textId="5E226258" w:rsidR="00C6340A" w:rsidRDefault="00C6340A"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701"/>
        <w:gridCol w:w="8927"/>
      </w:tblGrid>
      <w:tr w:rsidR="00C6340A" w14:paraId="680CD9F4" w14:textId="77777777" w:rsidTr="00955430">
        <w:tc>
          <w:tcPr>
            <w:tcW w:w="9628" w:type="dxa"/>
            <w:gridSpan w:val="2"/>
          </w:tcPr>
          <w:p w14:paraId="51ACAA44" w14:textId="77777777" w:rsidR="00C6340A" w:rsidRPr="003D2D6A" w:rsidRDefault="00C6340A"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C6340A" w14:paraId="4726E69C" w14:textId="77777777" w:rsidTr="00955430">
        <w:tc>
          <w:tcPr>
            <w:tcW w:w="640" w:type="dxa"/>
          </w:tcPr>
          <w:p w14:paraId="50124B05" w14:textId="09303D75"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Ca13</w:t>
            </w:r>
          </w:p>
        </w:tc>
        <w:tc>
          <w:tcPr>
            <w:tcW w:w="8988" w:type="dxa"/>
          </w:tcPr>
          <w:p w14:paraId="68D4CF70" w14:textId="77777777" w:rsidR="00C6340A" w:rsidRDefault="00C6340A" w:rsidP="00955430">
            <w:pPr>
              <w:spacing w:line="360" w:lineRule="auto"/>
              <w:jc w:val="both"/>
              <w:rPr>
                <w:rFonts w:asciiTheme="majorHAnsi" w:hAnsiTheme="majorHAnsi" w:cstheme="majorBidi"/>
                <w:lang w:val="en-US"/>
              </w:rPr>
            </w:pPr>
            <w:r w:rsidRPr="0058640C">
              <w:rPr>
                <w:rFonts w:asciiTheme="majorHAnsi" w:hAnsiTheme="majorHAnsi" w:cstheme="majorBidi"/>
                <w:lang w:val="en-US"/>
              </w:rPr>
              <w:t>Ability to use an initial and ongoing clinical assessment strategy that is informed by a consistent, coherent and in-depth</w:t>
            </w:r>
            <w:r>
              <w:rPr>
                <w:rFonts w:asciiTheme="majorHAnsi" w:hAnsiTheme="majorHAnsi" w:cstheme="majorBidi"/>
                <w:lang w:val="en-US"/>
              </w:rPr>
              <w:t xml:space="preserve"> </w:t>
            </w:r>
            <w:r w:rsidRPr="0058640C">
              <w:rPr>
                <w:rFonts w:asciiTheme="majorHAnsi" w:hAnsiTheme="majorHAnsi" w:cstheme="majorBidi"/>
                <w:lang w:val="en-US"/>
              </w:rPr>
              <w:t>theoretical approach</w:t>
            </w:r>
            <w:r>
              <w:rPr>
                <w:rFonts w:asciiTheme="majorHAnsi" w:hAnsiTheme="majorHAnsi" w:cstheme="majorBidi"/>
                <w:lang w:val="en-US"/>
              </w:rPr>
              <w:t>.</w:t>
            </w:r>
          </w:p>
        </w:tc>
      </w:tr>
      <w:tr w:rsidR="00C6340A" w14:paraId="52FD4D77" w14:textId="77777777" w:rsidTr="00955430">
        <w:tc>
          <w:tcPr>
            <w:tcW w:w="640" w:type="dxa"/>
          </w:tcPr>
          <w:p w14:paraId="3A69D03B" w14:textId="394A44C6"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Ca14</w:t>
            </w:r>
          </w:p>
        </w:tc>
        <w:tc>
          <w:tcPr>
            <w:tcW w:w="8988" w:type="dxa"/>
          </w:tcPr>
          <w:p w14:paraId="08662DF2" w14:textId="56737DEE" w:rsidR="00C6340A" w:rsidRPr="00362C65" w:rsidRDefault="00C6340A" w:rsidP="00955430">
            <w:pPr>
              <w:spacing w:line="360" w:lineRule="auto"/>
              <w:jc w:val="both"/>
              <w:rPr>
                <w:rFonts w:asciiTheme="majorHAnsi" w:hAnsiTheme="majorHAnsi" w:cstheme="majorBidi"/>
                <w:color w:val="FF0000"/>
                <w:lang w:val="en-US"/>
              </w:rPr>
            </w:pPr>
            <w:r w:rsidRPr="00146B3C">
              <w:rPr>
                <w:rFonts w:asciiTheme="majorHAnsi" w:hAnsiTheme="majorHAnsi" w:cstheme="majorBidi"/>
                <w:lang w:val="en-US"/>
              </w:rPr>
              <w:t xml:space="preserve">Ability to conceptualise and (or) formulate ways of working with </w:t>
            </w:r>
            <w:r>
              <w:rPr>
                <w:rFonts w:asciiTheme="majorHAnsi" w:hAnsiTheme="majorHAnsi" w:cstheme="majorBidi"/>
                <w:lang w:val="en-US"/>
              </w:rPr>
              <w:t>Service Users</w:t>
            </w:r>
            <w:r w:rsidRPr="00146B3C">
              <w:rPr>
                <w:rFonts w:asciiTheme="majorHAnsi" w:hAnsiTheme="majorHAnsi" w:cstheme="majorBidi"/>
                <w:lang w:val="en-US"/>
              </w:rPr>
              <w:t xml:space="preserve"> with chronic and enduring mental</w:t>
            </w:r>
            <w:r>
              <w:rPr>
                <w:rFonts w:asciiTheme="majorHAnsi" w:hAnsiTheme="majorHAnsi" w:cstheme="majorBidi"/>
                <w:lang w:val="en-US"/>
              </w:rPr>
              <w:t xml:space="preserve"> </w:t>
            </w:r>
            <w:r w:rsidRPr="00146B3C">
              <w:rPr>
                <w:rFonts w:asciiTheme="majorHAnsi" w:hAnsiTheme="majorHAnsi" w:cstheme="majorBidi"/>
                <w:lang w:val="en-US"/>
              </w:rPr>
              <w:t>health conditions</w:t>
            </w:r>
            <w:r>
              <w:rPr>
                <w:rFonts w:asciiTheme="majorHAnsi" w:hAnsiTheme="majorHAnsi" w:cstheme="majorBidi"/>
                <w:lang w:val="en-US"/>
              </w:rPr>
              <w:t>.</w:t>
            </w:r>
            <w:r w:rsidR="00362C65">
              <w:rPr>
                <w:rFonts w:asciiTheme="majorHAnsi" w:hAnsiTheme="majorHAnsi" w:cstheme="majorBidi"/>
                <w:lang w:val="en-US"/>
              </w:rPr>
              <w:t xml:space="preserve"> </w:t>
            </w:r>
          </w:p>
        </w:tc>
      </w:tr>
      <w:tr w:rsidR="00C6340A" w14:paraId="4DB9B5A5" w14:textId="77777777" w:rsidTr="00955430">
        <w:tc>
          <w:tcPr>
            <w:tcW w:w="640" w:type="dxa"/>
          </w:tcPr>
          <w:p w14:paraId="5A91C30B" w14:textId="02F2C2DF"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Ca15</w:t>
            </w:r>
          </w:p>
        </w:tc>
        <w:tc>
          <w:tcPr>
            <w:tcW w:w="8988" w:type="dxa"/>
          </w:tcPr>
          <w:p w14:paraId="24F45DA8" w14:textId="77777777" w:rsidR="00C6340A" w:rsidRPr="0058640C" w:rsidRDefault="00C6340A" w:rsidP="00955430">
            <w:pPr>
              <w:spacing w:line="360" w:lineRule="auto"/>
              <w:jc w:val="both"/>
              <w:rPr>
                <w:rFonts w:asciiTheme="majorHAnsi" w:hAnsiTheme="majorHAnsi" w:cstheme="majorBidi"/>
                <w:lang w:val="en-US"/>
              </w:rPr>
            </w:pPr>
            <w:r w:rsidRPr="00146B3C">
              <w:rPr>
                <w:rFonts w:asciiTheme="majorHAnsi" w:hAnsiTheme="majorHAnsi" w:cstheme="majorBidi"/>
                <w:lang w:val="en-US"/>
              </w:rPr>
              <w:t>Ability to understand the language and discourses around diagnosis, psychopathology and mental disorders</w:t>
            </w:r>
            <w:r>
              <w:rPr>
                <w:rFonts w:asciiTheme="majorHAnsi" w:hAnsiTheme="majorHAnsi" w:cstheme="majorBidi"/>
                <w:lang w:val="en-US"/>
              </w:rPr>
              <w:t>.</w:t>
            </w:r>
          </w:p>
        </w:tc>
      </w:tr>
      <w:tr w:rsidR="00C6340A" w14:paraId="4BABDBFD" w14:textId="77777777" w:rsidTr="00955430">
        <w:tc>
          <w:tcPr>
            <w:tcW w:w="640" w:type="dxa"/>
          </w:tcPr>
          <w:p w14:paraId="687A5CF2" w14:textId="53B47DEC" w:rsidR="00C6340A"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Ca16</w:t>
            </w:r>
          </w:p>
        </w:tc>
        <w:tc>
          <w:tcPr>
            <w:tcW w:w="8988" w:type="dxa"/>
          </w:tcPr>
          <w:p w14:paraId="394CA03B" w14:textId="77777777" w:rsidR="00C6340A" w:rsidRPr="0058640C" w:rsidRDefault="00C6340A" w:rsidP="00955430">
            <w:pPr>
              <w:spacing w:line="360" w:lineRule="auto"/>
              <w:jc w:val="both"/>
              <w:rPr>
                <w:rFonts w:asciiTheme="majorHAnsi" w:hAnsiTheme="majorHAnsi" w:cstheme="majorBidi"/>
                <w:lang w:val="en-US"/>
              </w:rPr>
            </w:pPr>
            <w:r>
              <w:rPr>
                <w:rFonts w:asciiTheme="majorHAnsi" w:hAnsiTheme="majorHAnsi" w:cstheme="majorBidi"/>
                <w:lang w:val="en-US"/>
              </w:rPr>
              <w:t>A</w:t>
            </w:r>
            <w:r w:rsidRPr="00146B3C">
              <w:rPr>
                <w:rFonts w:asciiTheme="majorHAnsi" w:hAnsiTheme="majorHAnsi" w:cstheme="majorBidi"/>
                <w:lang w:val="en-US"/>
              </w:rPr>
              <w:t xml:space="preserve">bility to make complex judgments about ongoing work with high risk </w:t>
            </w:r>
            <w:r>
              <w:rPr>
                <w:rFonts w:asciiTheme="majorHAnsi" w:hAnsiTheme="majorHAnsi" w:cstheme="majorBidi"/>
                <w:lang w:val="en-US"/>
              </w:rPr>
              <w:t>Service Users</w:t>
            </w:r>
            <w:r w:rsidRPr="00146B3C">
              <w:rPr>
                <w:rFonts w:asciiTheme="majorHAnsi" w:hAnsiTheme="majorHAnsi" w:cstheme="majorBidi"/>
                <w:lang w:val="en-US"/>
              </w:rPr>
              <w:t xml:space="preserve"> and take appropriate action as</w:t>
            </w:r>
            <w:r>
              <w:rPr>
                <w:rFonts w:asciiTheme="majorHAnsi" w:hAnsiTheme="majorHAnsi" w:cstheme="majorBidi"/>
                <w:lang w:val="en-US"/>
              </w:rPr>
              <w:t xml:space="preserve"> </w:t>
            </w:r>
            <w:r w:rsidRPr="00146B3C">
              <w:rPr>
                <w:rFonts w:asciiTheme="majorHAnsi" w:hAnsiTheme="majorHAnsi" w:cstheme="majorBidi"/>
                <w:lang w:val="en-US"/>
              </w:rPr>
              <w:t>needed</w:t>
            </w:r>
            <w:r>
              <w:rPr>
                <w:rFonts w:asciiTheme="majorHAnsi" w:hAnsiTheme="majorHAnsi" w:cstheme="majorBidi"/>
                <w:lang w:val="en-US"/>
              </w:rPr>
              <w:t>.</w:t>
            </w:r>
          </w:p>
        </w:tc>
      </w:tr>
    </w:tbl>
    <w:p w14:paraId="6823A5C1" w14:textId="3A9ACA82" w:rsidR="00C6340A" w:rsidRPr="00C6340A" w:rsidRDefault="00C6340A" w:rsidP="00233ABD">
      <w:pPr>
        <w:spacing w:line="360" w:lineRule="auto"/>
        <w:jc w:val="both"/>
        <w:rPr>
          <w:rFonts w:asciiTheme="majorHAnsi" w:hAnsiTheme="majorHAnsi" w:cstheme="majorBidi"/>
        </w:rPr>
      </w:pPr>
    </w:p>
    <w:p w14:paraId="5F57BE8F" w14:textId="44364BEA" w:rsidR="00C6340A" w:rsidRDefault="00C6340A" w:rsidP="00233ABD">
      <w:pPr>
        <w:spacing w:line="360" w:lineRule="auto"/>
        <w:jc w:val="both"/>
        <w:rPr>
          <w:rFonts w:asciiTheme="majorHAnsi" w:hAnsiTheme="majorHAnsi" w:cstheme="majorBidi"/>
          <w:lang w:val="en-US"/>
        </w:rPr>
      </w:pPr>
    </w:p>
    <w:p w14:paraId="720B3349" w14:textId="32BB6B36" w:rsidR="00C6340A" w:rsidRDefault="00C6340A" w:rsidP="00233ABD">
      <w:pPr>
        <w:spacing w:line="360" w:lineRule="auto"/>
        <w:jc w:val="both"/>
        <w:rPr>
          <w:rFonts w:asciiTheme="majorHAnsi" w:hAnsiTheme="majorHAnsi" w:cstheme="majorBidi"/>
          <w:lang w:val="en-US"/>
        </w:rPr>
      </w:pPr>
    </w:p>
    <w:p w14:paraId="5B0CBB7A" w14:textId="12810E64" w:rsidR="00C6340A" w:rsidRDefault="00C6340A" w:rsidP="00233ABD">
      <w:pPr>
        <w:spacing w:line="360" w:lineRule="auto"/>
        <w:jc w:val="both"/>
        <w:rPr>
          <w:rFonts w:asciiTheme="majorHAnsi" w:hAnsiTheme="majorHAnsi" w:cstheme="majorBidi"/>
          <w:lang w:val="en-US"/>
        </w:rPr>
      </w:pPr>
    </w:p>
    <w:p w14:paraId="7C11C859" w14:textId="513FFD1C" w:rsidR="00C6340A" w:rsidRDefault="00C6340A" w:rsidP="00233ABD">
      <w:pPr>
        <w:spacing w:line="360" w:lineRule="auto"/>
        <w:jc w:val="both"/>
        <w:rPr>
          <w:rFonts w:asciiTheme="majorHAnsi" w:hAnsiTheme="majorHAnsi" w:cstheme="majorBidi"/>
          <w:lang w:val="en-US"/>
        </w:rPr>
      </w:pPr>
    </w:p>
    <w:p w14:paraId="1EDE01E7" w14:textId="45FBAF85" w:rsidR="00C6340A" w:rsidRDefault="00C6340A" w:rsidP="00233ABD">
      <w:pPr>
        <w:spacing w:line="360" w:lineRule="auto"/>
        <w:jc w:val="both"/>
        <w:rPr>
          <w:rFonts w:asciiTheme="majorHAnsi" w:hAnsiTheme="majorHAnsi" w:cstheme="majorBidi"/>
          <w:lang w:val="en-US"/>
        </w:rPr>
      </w:pPr>
    </w:p>
    <w:p w14:paraId="6389486C" w14:textId="24AC3F89" w:rsidR="00C6340A" w:rsidRDefault="00C6340A" w:rsidP="00233ABD">
      <w:pPr>
        <w:spacing w:line="360" w:lineRule="auto"/>
        <w:jc w:val="both"/>
        <w:rPr>
          <w:rFonts w:asciiTheme="majorHAnsi" w:hAnsiTheme="majorHAnsi" w:cstheme="majorBidi"/>
          <w:lang w:val="en-US"/>
        </w:rPr>
      </w:pPr>
    </w:p>
    <w:p w14:paraId="7F0E3E9C" w14:textId="6084F0B0" w:rsidR="00C6340A" w:rsidRDefault="00C6340A" w:rsidP="00233ABD">
      <w:pPr>
        <w:spacing w:line="360" w:lineRule="auto"/>
        <w:jc w:val="both"/>
        <w:rPr>
          <w:rFonts w:asciiTheme="majorHAnsi" w:hAnsiTheme="majorHAnsi" w:cstheme="majorBidi"/>
          <w:lang w:val="en-US"/>
        </w:rPr>
      </w:pPr>
    </w:p>
    <w:p w14:paraId="00B3827A" w14:textId="22011A31" w:rsidR="0079134C" w:rsidRPr="0085555E" w:rsidRDefault="0079134C" w:rsidP="0079134C">
      <w:pPr>
        <w:pStyle w:val="Heading1"/>
        <w:rPr>
          <w:b/>
          <w:bCs/>
          <w:color w:val="009B8F"/>
          <w:sz w:val="52"/>
          <w:szCs w:val="52"/>
          <w:vertAlign w:val="baseline"/>
          <w:lang w:val="en-US"/>
        </w:rPr>
      </w:pPr>
      <w:bookmarkStart w:id="46" w:name="_Toc112084523"/>
      <w:bookmarkStart w:id="47" w:name="_Toc112085604"/>
      <w:bookmarkStart w:id="48" w:name="_Toc116043886"/>
      <w:bookmarkStart w:id="49" w:name="_Toc118977966"/>
      <w:r w:rsidRPr="0085555E">
        <w:rPr>
          <w:b/>
          <w:bCs/>
          <w:color w:val="009B8F"/>
          <w:sz w:val="52"/>
          <w:szCs w:val="52"/>
          <w:vertAlign w:val="baseline"/>
          <w:lang w:val="en-US"/>
        </w:rPr>
        <w:lastRenderedPageBreak/>
        <w:t xml:space="preserve">APPENDIX </w:t>
      </w:r>
      <w:bookmarkEnd w:id="46"/>
      <w:bookmarkEnd w:id="47"/>
      <w:bookmarkEnd w:id="48"/>
      <w:r w:rsidR="00DF4EEA">
        <w:rPr>
          <w:b/>
          <w:bCs/>
          <w:color w:val="009B8F"/>
          <w:sz w:val="52"/>
          <w:szCs w:val="52"/>
          <w:vertAlign w:val="baseline"/>
          <w:lang w:val="en-US"/>
        </w:rPr>
        <w:t>5</w:t>
      </w:r>
      <w:bookmarkEnd w:id="49"/>
    </w:p>
    <w:p w14:paraId="01A13FEA" w14:textId="1298A2A1" w:rsidR="0079134C" w:rsidRPr="0085555E" w:rsidRDefault="0079134C" w:rsidP="0079134C">
      <w:pPr>
        <w:pStyle w:val="Heading1"/>
        <w:rPr>
          <w:b/>
          <w:bCs/>
          <w:color w:val="009B8F"/>
          <w:sz w:val="52"/>
          <w:szCs w:val="52"/>
          <w:vertAlign w:val="baseline"/>
          <w:lang w:val="en-US"/>
        </w:rPr>
      </w:pPr>
      <w:bookmarkStart w:id="50" w:name="_Toc118977967"/>
      <w:r>
        <w:rPr>
          <w:b/>
          <w:bCs/>
          <w:color w:val="009B8F"/>
          <w:sz w:val="52"/>
          <w:szCs w:val="52"/>
          <w:vertAlign w:val="baseline"/>
          <w:lang w:val="en-US"/>
        </w:rPr>
        <w:t>THEREPEUTIC RELATIONSHIP</w:t>
      </w:r>
      <w:r w:rsidRPr="0085555E">
        <w:rPr>
          <w:b/>
          <w:bCs/>
          <w:color w:val="009B8F"/>
          <w:sz w:val="52"/>
          <w:szCs w:val="52"/>
          <w:vertAlign w:val="baseline"/>
          <w:lang w:val="en-US"/>
        </w:rPr>
        <w:t xml:space="preserve"> COMPETENCES</w:t>
      </w:r>
      <w:bookmarkEnd w:id="50"/>
      <w:r w:rsidRPr="0085555E">
        <w:rPr>
          <w:b/>
          <w:bCs/>
          <w:color w:val="009B8F"/>
          <w:sz w:val="52"/>
          <w:szCs w:val="52"/>
          <w:vertAlign w:val="baseline"/>
          <w:lang w:val="en-US"/>
        </w:rPr>
        <w:t xml:space="preserve"> </w:t>
      </w:r>
    </w:p>
    <w:p w14:paraId="221DB353" w14:textId="77777777" w:rsidR="0079134C" w:rsidRDefault="0079134C" w:rsidP="0079134C">
      <w:pPr>
        <w:spacing w:line="360" w:lineRule="auto"/>
        <w:jc w:val="both"/>
        <w:rPr>
          <w:rFonts w:asciiTheme="majorHAnsi" w:hAnsiTheme="majorHAnsi" w:cstheme="majorBidi"/>
          <w:lang w:val="en-US"/>
        </w:rPr>
      </w:pPr>
    </w:p>
    <w:p w14:paraId="687548C8" w14:textId="4E1699E6" w:rsidR="0079134C" w:rsidRDefault="0079134C" w:rsidP="0079134C">
      <w:pPr>
        <w:spacing w:line="360" w:lineRule="auto"/>
        <w:jc w:val="both"/>
        <w:rPr>
          <w:rFonts w:asciiTheme="majorHAnsi" w:hAnsiTheme="majorHAnsi" w:cstheme="majorBidi"/>
          <w:lang w:val="en-US"/>
        </w:rPr>
      </w:pPr>
      <w:r>
        <w:rPr>
          <w:rFonts w:asciiTheme="majorHAnsi" w:hAnsiTheme="majorHAnsi" w:cstheme="majorBidi"/>
          <w:lang w:val="en-US"/>
        </w:rPr>
        <w:t xml:space="preserve">Graduates must be equipped with the ability to develop and manage good quality, effective therapeutic relationships.  These skills support positive outcomes for the Service Users.  are </w:t>
      </w:r>
    </w:p>
    <w:p w14:paraId="7676191A" w14:textId="77777777" w:rsidR="0079134C" w:rsidRDefault="0079134C" w:rsidP="0079134C">
      <w:pPr>
        <w:spacing w:line="360" w:lineRule="auto"/>
        <w:jc w:val="both"/>
        <w:rPr>
          <w:rFonts w:asciiTheme="majorHAnsi" w:hAnsiTheme="majorHAnsi" w:cstheme="majorBidi"/>
          <w:lang w:val="en-US"/>
        </w:rPr>
      </w:pPr>
    </w:p>
    <w:p w14:paraId="2BADE6F1" w14:textId="77777777" w:rsidR="0079134C" w:rsidRDefault="0079134C" w:rsidP="0079134C">
      <w:pPr>
        <w:spacing w:line="360" w:lineRule="auto"/>
        <w:rPr>
          <w:rFonts w:ascii="Arial" w:hAnsi="Arial" w:cs="Arial"/>
          <w:b/>
          <w:bCs/>
          <w:color w:val="009B8F"/>
          <w:sz w:val="36"/>
          <w:szCs w:val="36"/>
          <w:lang w:val="en-US"/>
        </w:rPr>
      </w:pPr>
      <w:r>
        <w:rPr>
          <w:rFonts w:ascii="Arial" w:hAnsi="Arial" w:cs="Arial"/>
          <w:b/>
          <w:bCs/>
          <w:color w:val="009B8F"/>
          <w:sz w:val="36"/>
          <w:szCs w:val="36"/>
          <w:lang w:val="en-US"/>
        </w:rPr>
        <w:t>Level 5</w:t>
      </w:r>
    </w:p>
    <w:p w14:paraId="67128041" w14:textId="4BCF222B" w:rsidR="00C6340A" w:rsidRDefault="00C6340A"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659"/>
        <w:gridCol w:w="8969"/>
      </w:tblGrid>
      <w:tr w:rsidR="002925D3" w14:paraId="2EAA7B2D" w14:textId="77777777" w:rsidTr="00C23E0F">
        <w:tc>
          <w:tcPr>
            <w:tcW w:w="9628" w:type="dxa"/>
            <w:gridSpan w:val="2"/>
          </w:tcPr>
          <w:p w14:paraId="65775952" w14:textId="77777777" w:rsidR="002925D3" w:rsidRPr="003D2D6A" w:rsidRDefault="002925D3" w:rsidP="00C23E0F">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2925D3" w14:paraId="569505A3" w14:textId="77777777" w:rsidTr="004122FF">
        <w:tc>
          <w:tcPr>
            <w:tcW w:w="659" w:type="dxa"/>
          </w:tcPr>
          <w:p w14:paraId="5D4445C3" w14:textId="6ECA6B6E" w:rsidR="002925D3"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Tr1</w:t>
            </w:r>
          </w:p>
        </w:tc>
        <w:tc>
          <w:tcPr>
            <w:tcW w:w="8969" w:type="dxa"/>
          </w:tcPr>
          <w:p w14:paraId="1F353092" w14:textId="01A6A7CA" w:rsidR="002925D3" w:rsidRDefault="002925D3" w:rsidP="002925D3">
            <w:pPr>
              <w:spacing w:line="360" w:lineRule="auto"/>
              <w:jc w:val="both"/>
              <w:rPr>
                <w:rFonts w:asciiTheme="majorHAnsi" w:hAnsiTheme="majorHAnsi" w:cstheme="majorBidi"/>
                <w:lang w:val="en-US"/>
              </w:rPr>
            </w:pPr>
            <w:r w:rsidRPr="002925D3">
              <w:rPr>
                <w:rFonts w:asciiTheme="majorHAnsi" w:hAnsiTheme="majorHAnsi" w:cstheme="majorBidi"/>
                <w:lang w:val="en-US"/>
              </w:rPr>
              <w:t>Ability to understand the central importance of the role and purpose of the therapeutic relationship within the therapeutic</w:t>
            </w:r>
            <w:r>
              <w:rPr>
                <w:rFonts w:asciiTheme="majorHAnsi" w:hAnsiTheme="majorHAnsi" w:cstheme="majorBidi"/>
                <w:lang w:val="en-US"/>
              </w:rPr>
              <w:t xml:space="preserve"> </w:t>
            </w:r>
            <w:r w:rsidRPr="002925D3">
              <w:rPr>
                <w:rFonts w:asciiTheme="majorHAnsi" w:hAnsiTheme="majorHAnsi" w:cstheme="majorBidi"/>
                <w:lang w:val="en-US"/>
              </w:rPr>
              <w:t>approach</w:t>
            </w:r>
            <w:r>
              <w:rPr>
                <w:rFonts w:asciiTheme="majorHAnsi" w:hAnsiTheme="majorHAnsi" w:cstheme="majorBidi"/>
                <w:lang w:val="en-US"/>
              </w:rPr>
              <w:t>.</w:t>
            </w:r>
          </w:p>
        </w:tc>
      </w:tr>
      <w:tr w:rsidR="002925D3" w14:paraId="72D6FB73" w14:textId="77777777" w:rsidTr="004122FF">
        <w:tc>
          <w:tcPr>
            <w:tcW w:w="659" w:type="dxa"/>
          </w:tcPr>
          <w:p w14:paraId="5ABAB8FF" w14:textId="441CDBB2" w:rsidR="002925D3"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w:t>
            </w:r>
            <w:r w:rsidR="00005373">
              <w:rPr>
                <w:rFonts w:asciiTheme="majorHAnsi" w:hAnsiTheme="majorHAnsi" w:cstheme="majorBidi"/>
                <w:lang w:val="en-US"/>
              </w:rPr>
              <w:t>2</w:t>
            </w:r>
          </w:p>
        </w:tc>
        <w:tc>
          <w:tcPr>
            <w:tcW w:w="8969" w:type="dxa"/>
          </w:tcPr>
          <w:p w14:paraId="4857FECE" w14:textId="36FA789C" w:rsidR="002925D3" w:rsidRDefault="002925D3" w:rsidP="002925D3">
            <w:pPr>
              <w:spacing w:line="360" w:lineRule="auto"/>
              <w:jc w:val="both"/>
              <w:rPr>
                <w:rFonts w:asciiTheme="majorHAnsi" w:hAnsiTheme="majorHAnsi" w:cstheme="majorBidi"/>
                <w:lang w:val="en-US"/>
              </w:rPr>
            </w:pPr>
            <w:r w:rsidRPr="002925D3">
              <w:rPr>
                <w:rFonts w:asciiTheme="majorHAnsi" w:hAnsiTheme="majorHAnsi" w:cstheme="majorBidi"/>
                <w:lang w:val="en-US"/>
              </w:rPr>
              <w:t xml:space="preserve">Ability to explore with the </w:t>
            </w:r>
            <w:r>
              <w:rPr>
                <w:rFonts w:asciiTheme="majorHAnsi" w:hAnsiTheme="majorHAnsi" w:cstheme="majorBidi"/>
                <w:lang w:val="en-US"/>
              </w:rPr>
              <w:t>Service User</w:t>
            </w:r>
            <w:r w:rsidRPr="002925D3">
              <w:rPr>
                <w:rFonts w:asciiTheme="majorHAnsi" w:hAnsiTheme="majorHAnsi" w:cstheme="majorBidi"/>
                <w:lang w:val="en-US"/>
              </w:rPr>
              <w:t xml:space="preserve"> and reflect upon the impact that diversity has upon the relationship and the therapeutic process, and use this shared</w:t>
            </w:r>
            <w:r>
              <w:rPr>
                <w:rFonts w:asciiTheme="majorHAnsi" w:hAnsiTheme="majorHAnsi" w:cstheme="majorBidi"/>
                <w:lang w:val="en-US"/>
              </w:rPr>
              <w:t xml:space="preserve"> </w:t>
            </w:r>
            <w:r w:rsidRPr="002925D3">
              <w:rPr>
                <w:rFonts w:asciiTheme="majorHAnsi" w:hAnsiTheme="majorHAnsi" w:cstheme="majorBidi"/>
                <w:lang w:val="en-US"/>
              </w:rPr>
              <w:t>understanding in ongoing work</w:t>
            </w:r>
            <w:r>
              <w:rPr>
                <w:rFonts w:asciiTheme="majorHAnsi" w:hAnsiTheme="majorHAnsi" w:cstheme="majorBidi"/>
                <w:lang w:val="en-US"/>
              </w:rPr>
              <w:t>.</w:t>
            </w:r>
          </w:p>
        </w:tc>
      </w:tr>
      <w:tr w:rsidR="002925D3" w14:paraId="021FC423" w14:textId="77777777" w:rsidTr="004122FF">
        <w:tc>
          <w:tcPr>
            <w:tcW w:w="659" w:type="dxa"/>
          </w:tcPr>
          <w:p w14:paraId="3C796A15" w14:textId="7E5E1D32" w:rsidR="002925D3"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Tr3</w:t>
            </w:r>
          </w:p>
        </w:tc>
        <w:tc>
          <w:tcPr>
            <w:tcW w:w="8969" w:type="dxa"/>
          </w:tcPr>
          <w:p w14:paraId="18E7727C" w14:textId="525F145E" w:rsidR="002925D3" w:rsidRDefault="002925D3" w:rsidP="002925D3">
            <w:pPr>
              <w:spacing w:line="360" w:lineRule="auto"/>
              <w:jc w:val="both"/>
              <w:rPr>
                <w:rFonts w:asciiTheme="majorHAnsi" w:hAnsiTheme="majorHAnsi" w:cstheme="majorBidi"/>
                <w:lang w:val="en-US"/>
              </w:rPr>
            </w:pPr>
            <w:r w:rsidRPr="002925D3">
              <w:rPr>
                <w:rFonts w:asciiTheme="majorHAnsi" w:hAnsiTheme="majorHAnsi" w:cstheme="majorBidi"/>
                <w:lang w:val="en-US"/>
              </w:rPr>
              <w:t>Ability to reflect on and understand the impact of working with a third party present in the therapy sessions (e.g. as translator,</w:t>
            </w:r>
            <w:r>
              <w:rPr>
                <w:rFonts w:asciiTheme="majorHAnsi" w:hAnsiTheme="majorHAnsi" w:cstheme="majorBidi"/>
                <w:lang w:val="en-US"/>
              </w:rPr>
              <w:t xml:space="preserve"> </w:t>
            </w:r>
            <w:r w:rsidRPr="002925D3">
              <w:rPr>
                <w:rFonts w:asciiTheme="majorHAnsi" w:hAnsiTheme="majorHAnsi" w:cstheme="majorBidi"/>
                <w:lang w:val="en-US"/>
              </w:rPr>
              <w:t>interpreter, signer, carer)</w:t>
            </w:r>
            <w:r>
              <w:rPr>
                <w:rFonts w:asciiTheme="majorHAnsi" w:hAnsiTheme="majorHAnsi" w:cstheme="majorBidi"/>
                <w:lang w:val="en-US"/>
              </w:rPr>
              <w:t>.</w:t>
            </w:r>
          </w:p>
        </w:tc>
      </w:tr>
      <w:tr w:rsidR="00FB6A09" w14:paraId="76DDE08C" w14:textId="77777777" w:rsidTr="004122FF">
        <w:tc>
          <w:tcPr>
            <w:tcW w:w="659" w:type="dxa"/>
          </w:tcPr>
          <w:p w14:paraId="252C2A17" w14:textId="74430201"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Tr4</w:t>
            </w:r>
          </w:p>
        </w:tc>
        <w:tc>
          <w:tcPr>
            <w:tcW w:w="8969" w:type="dxa"/>
          </w:tcPr>
          <w:p w14:paraId="2A576C2E" w14:textId="75AD6628"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Ability to establish and hold appropriate boundaries, creating and maintaining a collaborative relationship rooted in courtesy</w:t>
            </w:r>
            <w:r>
              <w:rPr>
                <w:rFonts w:asciiTheme="majorHAnsi" w:hAnsiTheme="majorHAnsi" w:cstheme="majorBidi"/>
                <w:lang w:val="en-US"/>
              </w:rPr>
              <w:t xml:space="preserve"> </w:t>
            </w:r>
            <w:r w:rsidRPr="00FB6A09">
              <w:rPr>
                <w:rFonts w:asciiTheme="majorHAnsi" w:hAnsiTheme="majorHAnsi" w:cstheme="majorBidi"/>
                <w:lang w:val="en-US"/>
              </w:rPr>
              <w:t>and respect</w:t>
            </w:r>
            <w:r>
              <w:rPr>
                <w:rFonts w:asciiTheme="majorHAnsi" w:hAnsiTheme="majorHAnsi" w:cstheme="majorBidi"/>
                <w:lang w:val="en-US"/>
              </w:rPr>
              <w:t>.</w:t>
            </w:r>
          </w:p>
        </w:tc>
      </w:tr>
      <w:tr w:rsidR="00FB6A09" w14:paraId="66621535" w14:textId="77777777" w:rsidTr="004122FF">
        <w:tc>
          <w:tcPr>
            <w:tcW w:w="659" w:type="dxa"/>
          </w:tcPr>
          <w:p w14:paraId="3A0A71DE" w14:textId="031CC8F5"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Tr5</w:t>
            </w:r>
          </w:p>
        </w:tc>
        <w:tc>
          <w:tcPr>
            <w:tcW w:w="8969" w:type="dxa"/>
          </w:tcPr>
          <w:p w14:paraId="3DBF13A9" w14:textId="7AD0F9C2"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 xml:space="preserve">Ability to be responsive to the </w:t>
            </w:r>
            <w:r>
              <w:rPr>
                <w:rFonts w:asciiTheme="majorHAnsi" w:hAnsiTheme="majorHAnsi" w:cstheme="majorBidi"/>
                <w:lang w:val="en-US"/>
              </w:rPr>
              <w:t>Service User’s</w:t>
            </w:r>
            <w:r w:rsidRPr="00FB6A09">
              <w:rPr>
                <w:rFonts w:asciiTheme="majorHAnsi" w:hAnsiTheme="majorHAnsi" w:cstheme="majorBidi"/>
                <w:lang w:val="en-US"/>
              </w:rPr>
              <w:t xml:space="preserve"> agenda, focus, therapeutic needs and pace</w:t>
            </w:r>
            <w:r>
              <w:rPr>
                <w:rFonts w:asciiTheme="majorHAnsi" w:hAnsiTheme="majorHAnsi" w:cstheme="majorBidi"/>
                <w:lang w:val="en-US"/>
              </w:rPr>
              <w:t>.</w:t>
            </w:r>
          </w:p>
        </w:tc>
      </w:tr>
      <w:tr w:rsidR="00FB6A09" w14:paraId="56FE34B8" w14:textId="77777777" w:rsidTr="004122FF">
        <w:tc>
          <w:tcPr>
            <w:tcW w:w="659" w:type="dxa"/>
          </w:tcPr>
          <w:p w14:paraId="1E3A9369" w14:textId="40CD3ED3"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Tr6</w:t>
            </w:r>
          </w:p>
        </w:tc>
        <w:tc>
          <w:tcPr>
            <w:tcW w:w="8969" w:type="dxa"/>
          </w:tcPr>
          <w:p w14:paraId="4835E77B" w14:textId="4BCF998F"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Ability to recognise, understand and work with issues of power and how these may affect the therapeutic relationship</w:t>
            </w:r>
            <w:r>
              <w:rPr>
                <w:rFonts w:asciiTheme="majorHAnsi" w:hAnsiTheme="majorHAnsi" w:cstheme="majorBidi"/>
                <w:lang w:val="en-US"/>
              </w:rPr>
              <w:t>.</w:t>
            </w:r>
          </w:p>
        </w:tc>
      </w:tr>
      <w:tr w:rsidR="00FB6A09" w14:paraId="1446A875" w14:textId="77777777" w:rsidTr="004122FF">
        <w:tc>
          <w:tcPr>
            <w:tcW w:w="659" w:type="dxa"/>
          </w:tcPr>
          <w:p w14:paraId="159BF08A" w14:textId="22A3E1CA"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Tr7</w:t>
            </w:r>
          </w:p>
        </w:tc>
        <w:tc>
          <w:tcPr>
            <w:tcW w:w="8969" w:type="dxa"/>
          </w:tcPr>
          <w:p w14:paraId="1A679EE0" w14:textId="467B5AFD"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 xml:space="preserve">Ability to explore the </w:t>
            </w:r>
            <w:r>
              <w:rPr>
                <w:rFonts w:asciiTheme="majorHAnsi" w:hAnsiTheme="majorHAnsi" w:cstheme="majorBidi"/>
                <w:lang w:val="en-US"/>
              </w:rPr>
              <w:t>Service User’s</w:t>
            </w:r>
            <w:r w:rsidRPr="00FB6A09">
              <w:rPr>
                <w:rFonts w:asciiTheme="majorHAnsi" w:hAnsiTheme="majorHAnsi" w:cstheme="majorBidi"/>
                <w:lang w:val="en-US"/>
              </w:rPr>
              <w:t xml:space="preserve"> expectations and understanding of therapy and the relationship with the therapist</w:t>
            </w:r>
            <w:r w:rsidR="00005373">
              <w:rPr>
                <w:rFonts w:asciiTheme="majorHAnsi" w:hAnsiTheme="majorHAnsi" w:cstheme="majorBidi"/>
                <w:lang w:val="en-US"/>
              </w:rPr>
              <w:t xml:space="preserve"> and agree shared understanding of purpose, nature and process of therapy.</w:t>
            </w:r>
          </w:p>
        </w:tc>
      </w:tr>
      <w:tr w:rsidR="00FB6A09" w14:paraId="4D8B3934" w14:textId="77777777" w:rsidTr="004122FF">
        <w:tc>
          <w:tcPr>
            <w:tcW w:w="659" w:type="dxa"/>
          </w:tcPr>
          <w:p w14:paraId="2CF4C4BD" w14:textId="22DF3A0A"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Tr8</w:t>
            </w:r>
          </w:p>
        </w:tc>
        <w:tc>
          <w:tcPr>
            <w:tcW w:w="8969" w:type="dxa"/>
          </w:tcPr>
          <w:p w14:paraId="452C3F75" w14:textId="75577F30"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 xml:space="preserve">Ability to be aware of and manage own emotional or physical responses to the </w:t>
            </w:r>
            <w:r>
              <w:rPr>
                <w:rFonts w:asciiTheme="majorHAnsi" w:hAnsiTheme="majorHAnsi" w:cstheme="majorBidi"/>
                <w:lang w:val="en-US"/>
              </w:rPr>
              <w:t>Service User.</w:t>
            </w:r>
          </w:p>
        </w:tc>
      </w:tr>
      <w:tr w:rsidR="00FB6A09" w14:paraId="0597DA86" w14:textId="77777777" w:rsidTr="004122FF">
        <w:tc>
          <w:tcPr>
            <w:tcW w:w="659" w:type="dxa"/>
          </w:tcPr>
          <w:p w14:paraId="594F958B" w14:textId="3BADB879"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Tr9</w:t>
            </w:r>
          </w:p>
        </w:tc>
        <w:tc>
          <w:tcPr>
            <w:tcW w:w="8969" w:type="dxa"/>
          </w:tcPr>
          <w:p w14:paraId="5D28E9A2" w14:textId="0EA74DD9" w:rsidR="00FB6A09" w:rsidRPr="00FB6A09" w:rsidRDefault="00FB6A09" w:rsidP="00FB6A09">
            <w:pPr>
              <w:spacing w:line="360" w:lineRule="auto"/>
              <w:jc w:val="both"/>
              <w:rPr>
                <w:rFonts w:asciiTheme="majorHAnsi" w:hAnsiTheme="majorHAnsi" w:cstheme="majorBidi"/>
                <w:lang w:val="en-US"/>
              </w:rPr>
            </w:pPr>
            <w:r w:rsidRPr="00FB6A09">
              <w:rPr>
                <w:rFonts w:asciiTheme="majorHAnsi" w:hAnsiTheme="majorHAnsi" w:cstheme="majorBidi"/>
                <w:lang w:val="en-US"/>
              </w:rPr>
              <w:t xml:space="preserve">Ability to </w:t>
            </w:r>
            <w:r w:rsidR="004122FF">
              <w:rPr>
                <w:rFonts w:asciiTheme="majorHAnsi" w:hAnsiTheme="majorHAnsi" w:cstheme="majorBidi"/>
                <w:lang w:val="en-US"/>
              </w:rPr>
              <w:t>understand, plan for and manage</w:t>
            </w:r>
            <w:r w:rsidRPr="00FB6A09">
              <w:rPr>
                <w:rFonts w:asciiTheme="majorHAnsi" w:hAnsiTheme="majorHAnsi" w:cstheme="majorBidi"/>
                <w:lang w:val="en-US"/>
              </w:rPr>
              <w:t xml:space="preserve"> breaks</w:t>
            </w:r>
            <w:r w:rsidR="004122FF">
              <w:rPr>
                <w:rFonts w:asciiTheme="majorHAnsi" w:hAnsiTheme="majorHAnsi" w:cstheme="majorBidi"/>
                <w:lang w:val="en-US"/>
              </w:rPr>
              <w:t xml:space="preserve">, </w:t>
            </w:r>
            <w:r w:rsidRPr="00FB6A09">
              <w:rPr>
                <w:rFonts w:asciiTheme="majorHAnsi" w:hAnsiTheme="majorHAnsi" w:cstheme="majorBidi"/>
                <w:lang w:val="en-US"/>
              </w:rPr>
              <w:t xml:space="preserve">holidays </w:t>
            </w:r>
            <w:r w:rsidR="004122FF">
              <w:rPr>
                <w:rFonts w:asciiTheme="majorHAnsi" w:hAnsiTheme="majorHAnsi" w:cstheme="majorBidi"/>
                <w:lang w:val="en-US"/>
              </w:rPr>
              <w:t xml:space="preserve">and endings. </w:t>
            </w:r>
          </w:p>
        </w:tc>
      </w:tr>
      <w:tr w:rsidR="00FB6A09" w14:paraId="2B09F768" w14:textId="77777777" w:rsidTr="004122FF">
        <w:tc>
          <w:tcPr>
            <w:tcW w:w="659" w:type="dxa"/>
          </w:tcPr>
          <w:p w14:paraId="5799FD5D" w14:textId="295DD19F"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w:t>
            </w:r>
            <w:r w:rsidR="00005373">
              <w:rPr>
                <w:rFonts w:asciiTheme="majorHAnsi" w:hAnsiTheme="majorHAnsi" w:cstheme="majorBidi"/>
                <w:lang w:val="en-US"/>
              </w:rPr>
              <w:t>1</w:t>
            </w:r>
            <w:r w:rsidR="004122FF">
              <w:rPr>
                <w:rFonts w:asciiTheme="majorHAnsi" w:hAnsiTheme="majorHAnsi" w:cstheme="majorBidi"/>
                <w:lang w:val="en-US"/>
              </w:rPr>
              <w:t>0</w:t>
            </w:r>
          </w:p>
        </w:tc>
        <w:tc>
          <w:tcPr>
            <w:tcW w:w="8969" w:type="dxa"/>
          </w:tcPr>
          <w:p w14:paraId="4999C43B" w14:textId="000A8D07" w:rsidR="00FB6A09" w:rsidRPr="00FB6A09" w:rsidRDefault="00CC09BD" w:rsidP="00FB6A09">
            <w:pPr>
              <w:spacing w:line="360" w:lineRule="auto"/>
              <w:jc w:val="both"/>
              <w:rPr>
                <w:rFonts w:asciiTheme="majorHAnsi" w:hAnsiTheme="majorHAnsi" w:cstheme="majorBidi"/>
                <w:lang w:val="en-US"/>
              </w:rPr>
            </w:pPr>
            <w:r w:rsidRPr="00CC09BD">
              <w:rPr>
                <w:rFonts w:asciiTheme="majorHAnsi" w:hAnsiTheme="majorHAnsi" w:cstheme="majorBidi"/>
                <w:lang w:val="en-US"/>
              </w:rPr>
              <w:t>Ability to recognise and respond to difficulties or ruptures in the therapeutic relationship</w:t>
            </w:r>
            <w:r>
              <w:rPr>
                <w:rFonts w:asciiTheme="majorHAnsi" w:hAnsiTheme="majorHAnsi" w:cstheme="majorBidi"/>
                <w:lang w:val="en-US"/>
              </w:rPr>
              <w:t>.</w:t>
            </w:r>
          </w:p>
        </w:tc>
      </w:tr>
      <w:tr w:rsidR="00FB6A09" w14:paraId="0623DE2C" w14:textId="77777777" w:rsidTr="004122FF">
        <w:tc>
          <w:tcPr>
            <w:tcW w:w="659" w:type="dxa"/>
          </w:tcPr>
          <w:p w14:paraId="47533709" w14:textId="15600007" w:rsidR="00FB6A09" w:rsidRDefault="003075D4" w:rsidP="00C23E0F">
            <w:pPr>
              <w:spacing w:line="360" w:lineRule="auto"/>
              <w:jc w:val="both"/>
              <w:rPr>
                <w:rFonts w:asciiTheme="majorHAnsi" w:hAnsiTheme="majorHAnsi" w:cstheme="majorBidi"/>
                <w:lang w:val="en-US"/>
              </w:rPr>
            </w:pPr>
            <w:r>
              <w:rPr>
                <w:rFonts w:asciiTheme="majorHAnsi" w:hAnsiTheme="majorHAnsi" w:cstheme="majorBidi"/>
                <w:lang w:val="en-US"/>
              </w:rPr>
              <w:t>Tr</w:t>
            </w:r>
            <w:r w:rsidR="00005373">
              <w:rPr>
                <w:rFonts w:asciiTheme="majorHAnsi" w:hAnsiTheme="majorHAnsi" w:cstheme="majorBidi"/>
                <w:lang w:val="en-US"/>
              </w:rPr>
              <w:t>1</w:t>
            </w:r>
            <w:r w:rsidR="004122FF">
              <w:rPr>
                <w:rFonts w:asciiTheme="majorHAnsi" w:hAnsiTheme="majorHAnsi" w:cstheme="majorBidi"/>
                <w:lang w:val="en-US"/>
              </w:rPr>
              <w:t>1</w:t>
            </w:r>
          </w:p>
        </w:tc>
        <w:tc>
          <w:tcPr>
            <w:tcW w:w="8969" w:type="dxa"/>
          </w:tcPr>
          <w:p w14:paraId="5E733E24" w14:textId="1BDEB1D3" w:rsidR="00FB6A09" w:rsidRPr="00FB6A09" w:rsidRDefault="00CC09BD" w:rsidP="00CC09BD">
            <w:pPr>
              <w:spacing w:line="360" w:lineRule="auto"/>
              <w:jc w:val="both"/>
              <w:rPr>
                <w:rFonts w:asciiTheme="majorHAnsi" w:hAnsiTheme="majorHAnsi" w:cstheme="majorBidi"/>
                <w:lang w:val="en-US"/>
              </w:rPr>
            </w:pPr>
            <w:r w:rsidRPr="00CC09BD">
              <w:rPr>
                <w:rFonts w:asciiTheme="majorHAnsi" w:hAnsiTheme="majorHAnsi" w:cstheme="majorBidi"/>
                <w:lang w:val="en-US"/>
              </w:rPr>
              <w:t>Ability to make professional arrangements in the event of a sudden or unplanned break or ending and communicate the</w:t>
            </w:r>
            <w:r>
              <w:rPr>
                <w:rFonts w:asciiTheme="majorHAnsi" w:hAnsiTheme="majorHAnsi" w:cstheme="majorBidi"/>
                <w:lang w:val="en-US"/>
              </w:rPr>
              <w:t xml:space="preserve"> </w:t>
            </w:r>
            <w:r w:rsidRPr="00CC09BD">
              <w:rPr>
                <w:rFonts w:asciiTheme="majorHAnsi" w:hAnsiTheme="majorHAnsi" w:cstheme="majorBidi"/>
                <w:lang w:val="en-US"/>
              </w:rPr>
              <w:t xml:space="preserve">arrangements to the </w:t>
            </w:r>
            <w:r>
              <w:rPr>
                <w:rFonts w:asciiTheme="majorHAnsi" w:hAnsiTheme="majorHAnsi" w:cstheme="majorBidi"/>
                <w:lang w:val="en-US"/>
              </w:rPr>
              <w:t>Service User.</w:t>
            </w:r>
          </w:p>
        </w:tc>
      </w:tr>
    </w:tbl>
    <w:p w14:paraId="100A4E9E" w14:textId="473517F6" w:rsidR="00005373" w:rsidRDefault="00005373" w:rsidP="003D6D23">
      <w:pPr>
        <w:spacing w:line="360" w:lineRule="auto"/>
        <w:rPr>
          <w:rFonts w:ascii="Arial" w:hAnsi="Arial" w:cs="Arial"/>
          <w:b/>
          <w:bCs/>
          <w:color w:val="009B8F"/>
          <w:sz w:val="36"/>
          <w:szCs w:val="36"/>
          <w:lang w:val="en-US"/>
        </w:rPr>
      </w:pPr>
    </w:p>
    <w:p w14:paraId="5AE50A60" w14:textId="06496174" w:rsidR="0079134C" w:rsidRDefault="0079134C" w:rsidP="003D6D23">
      <w:pPr>
        <w:spacing w:line="360" w:lineRule="auto"/>
        <w:rPr>
          <w:rFonts w:ascii="Arial" w:hAnsi="Arial" w:cs="Arial"/>
          <w:b/>
          <w:bCs/>
          <w:color w:val="009B8F"/>
          <w:sz w:val="36"/>
          <w:szCs w:val="36"/>
          <w:lang w:val="en-US"/>
        </w:rPr>
      </w:pPr>
      <w:r>
        <w:rPr>
          <w:rFonts w:ascii="Arial" w:hAnsi="Arial" w:cs="Arial"/>
          <w:b/>
          <w:bCs/>
          <w:color w:val="009B8F"/>
          <w:sz w:val="36"/>
          <w:szCs w:val="36"/>
          <w:lang w:val="en-US"/>
        </w:rPr>
        <w:lastRenderedPageBreak/>
        <w:t>Level 6</w:t>
      </w:r>
    </w:p>
    <w:p w14:paraId="482C4521" w14:textId="77777777" w:rsidR="0079134C" w:rsidRDefault="0079134C" w:rsidP="003D6D23">
      <w:pPr>
        <w:spacing w:line="360" w:lineRule="auto"/>
        <w:rPr>
          <w:rFonts w:ascii="Arial" w:hAnsi="Arial" w:cs="Arial"/>
          <w:b/>
          <w:bCs/>
          <w:color w:val="009B8F"/>
          <w:sz w:val="36"/>
          <w:szCs w:val="36"/>
          <w:lang w:val="en-US"/>
        </w:rPr>
      </w:pPr>
    </w:p>
    <w:tbl>
      <w:tblPr>
        <w:tblStyle w:val="TableGrid"/>
        <w:tblW w:w="0" w:type="auto"/>
        <w:tblLook w:val="04A0" w:firstRow="1" w:lastRow="0" w:firstColumn="1" w:lastColumn="0" w:noHBand="0" w:noVBand="1"/>
      </w:tblPr>
      <w:tblGrid>
        <w:gridCol w:w="659"/>
        <w:gridCol w:w="8969"/>
      </w:tblGrid>
      <w:tr w:rsidR="0079134C" w14:paraId="1FC2A716" w14:textId="77777777" w:rsidTr="00955430">
        <w:tc>
          <w:tcPr>
            <w:tcW w:w="9628" w:type="dxa"/>
            <w:gridSpan w:val="2"/>
          </w:tcPr>
          <w:p w14:paraId="7715F0C5" w14:textId="77777777" w:rsidR="0079134C" w:rsidRPr="003D2D6A" w:rsidRDefault="0079134C"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79134C" w14:paraId="0834B29A" w14:textId="77777777" w:rsidTr="00955430">
        <w:tc>
          <w:tcPr>
            <w:tcW w:w="640" w:type="dxa"/>
          </w:tcPr>
          <w:p w14:paraId="0990B1AA" w14:textId="21C1336E"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2</w:t>
            </w:r>
          </w:p>
        </w:tc>
        <w:tc>
          <w:tcPr>
            <w:tcW w:w="8988" w:type="dxa"/>
          </w:tcPr>
          <w:p w14:paraId="0EFC82DB" w14:textId="77777777" w:rsidR="0079134C"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Ability to work with issues of power and authority experienced in the ‘unconscious’ or ‘out of awareness’ processes of</w:t>
            </w:r>
            <w:r>
              <w:rPr>
                <w:rFonts w:asciiTheme="majorHAnsi" w:hAnsiTheme="majorHAnsi" w:cstheme="majorBidi"/>
                <w:lang w:val="en-US"/>
              </w:rPr>
              <w:t xml:space="preserve"> </w:t>
            </w:r>
            <w:r w:rsidRPr="007D0A70">
              <w:rPr>
                <w:rFonts w:asciiTheme="majorHAnsi" w:hAnsiTheme="majorHAnsi" w:cstheme="majorBidi"/>
                <w:lang w:val="en-US"/>
              </w:rPr>
              <w:t>the client or patient as part of the therapeutic process</w:t>
            </w:r>
            <w:r>
              <w:rPr>
                <w:rFonts w:asciiTheme="majorHAnsi" w:hAnsiTheme="majorHAnsi" w:cstheme="majorBidi"/>
                <w:lang w:val="en-US"/>
              </w:rPr>
              <w:t>.</w:t>
            </w:r>
          </w:p>
        </w:tc>
      </w:tr>
      <w:tr w:rsidR="0079134C" w14:paraId="7162FD1D" w14:textId="77777777" w:rsidTr="00955430">
        <w:tc>
          <w:tcPr>
            <w:tcW w:w="640" w:type="dxa"/>
          </w:tcPr>
          <w:p w14:paraId="68B46368" w14:textId="7D7C30A7"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3</w:t>
            </w:r>
          </w:p>
        </w:tc>
        <w:tc>
          <w:tcPr>
            <w:tcW w:w="8988" w:type="dxa"/>
          </w:tcPr>
          <w:p w14:paraId="6B568616" w14:textId="77777777" w:rsidR="0079134C"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 xml:space="preserve">Ability to critically reflect on the client’s or patient’s process to enhance the </w:t>
            </w:r>
            <w:r>
              <w:rPr>
                <w:rFonts w:asciiTheme="majorHAnsi" w:hAnsiTheme="majorHAnsi" w:cstheme="majorBidi"/>
                <w:lang w:val="en-US"/>
              </w:rPr>
              <w:t>Service User’s</w:t>
            </w:r>
            <w:r w:rsidRPr="007D0A70">
              <w:rPr>
                <w:rFonts w:asciiTheme="majorHAnsi" w:hAnsiTheme="majorHAnsi" w:cstheme="majorBidi"/>
                <w:lang w:val="en-US"/>
              </w:rPr>
              <w:t xml:space="preserve"> self-awareness and</w:t>
            </w:r>
            <w:r>
              <w:rPr>
                <w:rFonts w:asciiTheme="majorHAnsi" w:hAnsiTheme="majorHAnsi" w:cstheme="majorBidi"/>
                <w:lang w:val="en-US"/>
              </w:rPr>
              <w:t xml:space="preserve"> </w:t>
            </w:r>
            <w:r w:rsidRPr="007D0A70">
              <w:rPr>
                <w:rFonts w:asciiTheme="majorHAnsi" w:hAnsiTheme="majorHAnsi" w:cstheme="majorBidi"/>
                <w:lang w:val="en-US"/>
              </w:rPr>
              <w:t>understanding of themself in relationship</w:t>
            </w:r>
            <w:r>
              <w:rPr>
                <w:rFonts w:asciiTheme="majorHAnsi" w:hAnsiTheme="majorHAnsi" w:cstheme="majorBidi"/>
                <w:lang w:val="en-US"/>
              </w:rPr>
              <w:t>.</w:t>
            </w:r>
          </w:p>
        </w:tc>
      </w:tr>
      <w:tr w:rsidR="0079134C" w14:paraId="4CF91A36" w14:textId="77777777" w:rsidTr="00955430">
        <w:tc>
          <w:tcPr>
            <w:tcW w:w="640" w:type="dxa"/>
          </w:tcPr>
          <w:p w14:paraId="7D953CF0" w14:textId="22E27A0A"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4</w:t>
            </w:r>
          </w:p>
        </w:tc>
        <w:tc>
          <w:tcPr>
            <w:tcW w:w="8988" w:type="dxa"/>
          </w:tcPr>
          <w:p w14:paraId="614FC9AF" w14:textId="77777777" w:rsidR="0079134C"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Ability to be aware of, and respond to, emotional shifts occurring in each session, with the aim of maintaining a level of</w:t>
            </w:r>
            <w:r>
              <w:rPr>
                <w:rFonts w:asciiTheme="majorHAnsi" w:hAnsiTheme="majorHAnsi" w:cstheme="majorBidi"/>
                <w:lang w:val="en-US"/>
              </w:rPr>
              <w:t xml:space="preserve"> </w:t>
            </w:r>
            <w:r w:rsidRPr="007D0A70">
              <w:rPr>
                <w:rFonts w:asciiTheme="majorHAnsi" w:hAnsiTheme="majorHAnsi" w:cstheme="majorBidi"/>
                <w:lang w:val="en-US"/>
              </w:rPr>
              <w:t>emotional engagement appropriate for each circumstance</w:t>
            </w:r>
            <w:r>
              <w:rPr>
                <w:rFonts w:asciiTheme="majorHAnsi" w:hAnsiTheme="majorHAnsi" w:cstheme="majorBidi"/>
                <w:lang w:val="en-US"/>
              </w:rPr>
              <w:t>.</w:t>
            </w:r>
          </w:p>
        </w:tc>
      </w:tr>
      <w:tr w:rsidR="0079134C" w14:paraId="58A30A89" w14:textId="77777777" w:rsidTr="00955430">
        <w:tc>
          <w:tcPr>
            <w:tcW w:w="640" w:type="dxa"/>
          </w:tcPr>
          <w:p w14:paraId="0B6F6914" w14:textId="2B4756F9"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5</w:t>
            </w:r>
          </w:p>
        </w:tc>
        <w:tc>
          <w:tcPr>
            <w:tcW w:w="8988" w:type="dxa"/>
          </w:tcPr>
          <w:p w14:paraId="4C1EE77A" w14:textId="77777777" w:rsidR="0079134C" w:rsidRPr="007D0A70"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 xml:space="preserve">Ability to actively use own responses to the </w:t>
            </w:r>
            <w:r>
              <w:rPr>
                <w:rFonts w:asciiTheme="majorHAnsi" w:hAnsiTheme="majorHAnsi" w:cstheme="majorBidi"/>
                <w:lang w:val="en-US"/>
              </w:rPr>
              <w:t>Service User</w:t>
            </w:r>
            <w:r w:rsidRPr="007D0A70">
              <w:rPr>
                <w:rFonts w:asciiTheme="majorHAnsi" w:hAnsiTheme="majorHAnsi" w:cstheme="majorBidi"/>
                <w:lang w:val="en-US"/>
              </w:rPr>
              <w:t xml:space="preserve"> in a way that is therapeutic and consistent with the</w:t>
            </w:r>
            <w:r>
              <w:rPr>
                <w:rFonts w:asciiTheme="majorHAnsi" w:hAnsiTheme="majorHAnsi" w:cstheme="majorBidi"/>
                <w:lang w:val="en-US"/>
              </w:rPr>
              <w:t xml:space="preserve"> </w:t>
            </w:r>
            <w:r w:rsidRPr="007D0A70">
              <w:rPr>
                <w:rFonts w:asciiTheme="majorHAnsi" w:hAnsiTheme="majorHAnsi" w:cstheme="majorBidi"/>
                <w:lang w:val="en-US"/>
              </w:rPr>
              <w:t>theoretical model or approach</w:t>
            </w:r>
            <w:r>
              <w:rPr>
                <w:rFonts w:asciiTheme="majorHAnsi" w:hAnsiTheme="majorHAnsi" w:cstheme="majorBidi"/>
                <w:lang w:val="en-US"/>
              </w:rPr>
              <w:t>.</w:t>
            </w:r>
          </w:p>
        </w:tc>
      </w:tr>
      <w:tr w:rsidR="0079134C" w14:paraId="45008E4E" w14:textId="77777777" w:rsidTr="00955430">
        <w:tc>
          <w:tcPr>
            <w:tcW w:w="640" w:type="dxa"/>
          </w:tcPr>
          <w:p w14:paraId="01D81419" w14:textId="394E13FD"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6</w:t>
            </w:r>
          </w:p>
        </w:tc>
        <w:tc>
          <w:tcPr>
            <w:tcW w:w="8988" w:type="dxa"/>
          </w:tcPr>
          <w:p w14:paraId="5987ACE4" w14:textId="77777777" w:rsidR="0079134C" w:rsidRPr="007D0A70"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 xml:space="preserve">Ability to make use of ruptures or impasses in the therapy as opportunities for expanding the understanding of </w:t>
            </w:r>
            <w:r>
              <w:rPr>
                <w:rFonts w:asciiTheme="majorHAnsi" w:hAnsiTheme="majorHAnsi" w:cstheme="majorBidi"/>
                <w:lang w:val="en-US"/>
              </w:rPr>
              <w:t>the Service User’s</w:t>
            </w:r>
            <w:r w:rsidRPr="007D0A70">
              <w:rPr>
                <w:rFonts w:asciiTheme="majorHAnsi" w:hAnsiTheme="majorHAnsi" w:cstheme="majorBidi"/>
                <w:lang w:val="en-US"/>
              </w:rPr>
              <w:t xml:space="preserve"> subjective experience of their difficulties</w:t>
            </w:r>
            <w:r>
              <w:rPr>
                <w:rFonts w:asciiTheme="majorHAnsi" w:hAnsiTheme="majorHAnsi" w:cstheme="majorBidi"/>
                <w:lang w:val="en-US"/>
              </w:rPr>
              <w:t>.</w:t>
            </w:r>
          </w:p>
        </w:tc>
      </w:tr>
      <w:tr w:rsidR="0079134C" w14:paraId="3B585847" w14:textId="77777777" w:rsidTr="00955430">
        <w:tc>
          <w:tcPr>
            <w:tcW w:w="640" w:type="dxa"/>
          </w:tcPr>
          <w:p w14:paraId="41603142" w14:textId="5198FF2F"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Tr1</w:t>
            </w:r>
            <w:r w:rsidR="004122FF">
              <w:rPr>
                <w:rFonts w:asciiTheme="majorHAnsi" w:hAnsiTheme="majorHAnsi" w:cstheme="majorBidi"/>
                <w:lang w:val="en-US"/>
              </w:rPr>
              <w:t>7</w:t>
            </w:r>
          </w:p>
        </w:tc>
        <w:tc>
          <w:tcPr>
            <w:tcW w:w="8988" w:type="dxa"/>
          </w:tcPr>
          <w:p w14:paraId="224E9289" w14:textId="77777777" w:rsidR="0079134C" w:rsidRPr="007D0A70"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Ability to analyse and address difficulties in the immediacy of the therapeutic encounter to find ways to overcome such</w:t>
            </w:r>
            <w:r>
              <w:rPr>
                <w:rFonts w:asciiTheme="majorHAnsi" w:hAnsiTheme="majorHAnsi" w:cstheme="majorBidi"/>
                <w:lang w:val="en-US"/>
              </w:rPr>
              <w:t xml:space="preserve"> </w:t>
            </w:r>
            <w:r w:rsidRPr="007D0A70">
              <w:rPr>
                <w:rFonts w:asciiTheme="majorHAnsi" w:hAnsiTheme="majorHAnsi" w:cstheme="majorBidi"/>
                <w:lang w:val="en-US"/>
              </w:rPr>
              <w:t>difficulties</w:t>
            </w:r>
            <w:r>
              <w:rPr>
                <w:rFonts w:asciiTheme="majorHAnsi" w:hAnsiTheme="majorHAnsi" w:cstheme="majorBidi"/>
                <w:lang w:val="en-US"/>
              </w:rPr>
              <w:t>.</w:t>
            </w:r>
          </w:p>
        </w:tc>
      </w:tr>
      <w:tr w:rsidR="0079134C" w14:paraId="41A46155" w14:textId="77777777" w:rsidTr="00955430">
        <w:tc>
          <w:tcPr>
            <w:tcW w:w="640" w:type="dxa"/>
          </w:tcPr>
          <w:p w14:paraId="473F72B6" w14:textId="7207B812"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w:t>
            </w:r>
            <w:r w:rsidR="004122FF">
              <w:rPr>
                <w:rFonts w:asciiTheme="majorHAnsi" w:hAnsiTheme="majorHAnsi" w:cstheme="majorBidi"/>
                <w:lang w:val="en-US"/>
              </w:rPr>
              <w:t>18</w:t>
            </w:r>
          </w:p>
        </w:tc>
        <w:tc>
          <w:tcPr>
            <w:tcW w:w="8988" w:type="dxa"/>
          </w:tcPr>
          <w:p w14:paraId="68207E91" w14:textId="77777777" w:rsidR="0079134C" w:rsidRPr="007D0A70" w:rsidRDefault="0079134C" w:rsidP="00955430">
            <w:pPr>
              <w:spacing w:line="360" w:lineRule="auto"/>
              <w:jc w:val="both"/>
              <w:rPr>
                <w:rFonts w:asciiTheme="majorHAnsi" w:hAnsiTheme="majorHAnsi" w:cstheme="majorBidi"/>
                <w:lang w:val="en-US"/>
              </w:rPr>
            </w:pPr>
            <w:r w:rsidRPr="007D0A70">
              <w:rPr>
                <w:rFonts w:asciiTheme="majorHAnsi" w:hAnsiTheme="majorHAnsi" w:cstheme="majorBidi"/>
                <w:lang w:val="en-US"/>
              </w:rPr>
              <w:t>Ability to consider and manage complex issues arising when ending therapy in the light of the client’s or patient’s</w:t>
            </w:r>
            <w:r>
              <w:rPr>
                <w:rFonts w:asciiTheme="majorHAnsi" w:hAnsiTheme="majorHAnsi" w:cstheme="majorBidi"/>
                <w:lang w:val="en-US"/>
              </w:rPr>
              <w:t xml:space="preserve"> </w:t>
            </w:r>
            <w:r w:rsidRPr="007D0A70">
              <w:rPr>
                <w:rFonts w:asciiTheme="majorHAnsi" w:hAnsiTheme="majorHAnsi" w:cstheme="majorBidi"/>
                <w:lang w:val="en-US"/>
              </w:rPr>
              <w:t>previous experience of endings</w:t>
            </w:r>
            <w:r>
              <w:rPr>
                <w:rFonts w:asciiTheme="majorHAnsi" w:hAnsiTheme="majorHAnsi" w:cstheme="majorBidi"/>
                <w:lang w:val="en-US"/>
              </w:rPr>
              <w:t>.</w:t>
            </w:r>
          </w:p>
        </w:tc>
      </w:tr>
    </w:tbl>
    <w:p w14:paraId="6CEF2FD9" w14:textId="7E3AF569" w:rsidR="0079134C" w:rsidRDefault="0079134C" w:rsidP="003D6D23">
      <w:pPr>
        <w:spacing w:line="360" w:lineRule="auto"/>
        <w:rPr>
          <w:rFonts w:ascii="Arial" w:hAnsi="Arial" w:cs="Arial"/>
          <w:b/>
          <w:bCs/>
          <w:color w:val="009B8F"/>
          <w:sz w:val="36"/>
          <w:szCs w:val="36"/>
        </w:rPr>
      </w:pPr>
    </w:p>
    <w:p w14:paraId="36E5C07F" w14:textId="5ECCC11E" w:rsidR="0079134C" w:rsidRDefault="0079134C" w:rsidP="003D6D23">
      <w:pPr>
        <w:spacing w:line="360" w:lineRule="auto"/>
        <w:rPr>
          <w:rFonts w:ascii="Arial" w:hAnsi="Arial" w:cs="Arial"/>
          <w:b/>
          <w:bCs/>
          <w:color w:val="009B8F"/>
          <w:sz w:val="36"/>
          <w:szCs w:val="36"/>
        </w:rPr>
      </w:pPr>
      <w:r>
        <w:rPr>
          <w:rFonts w:ascii="Arial" w:hAnsi="Arial" w:cs="Arial"/>
          <w:b/>
          <w:bCs/>
          <w:color w:val="009B8F"/>
          <w:sz w:val="36"/>
          <w:szCs w:val="36"/>
        </w:rPr>
        <w:t>Level 7</w:t>
      </w:r>
    </w:p>
    <w:p w14:paraId="701989D1" w14:textId="77777777" w:rsidR="0079134C" w:rsidRPr="0079134C" w:rsidRDefault="0079134C" w:rsidP="003D6D23">
      <w:pPr>
        <w:spacing w:line="360" w:lineRule="auto"/>
        <w:rPr>
          <w:rFonts w:ascii="Arial" w:hAnsi="Arial" w:cs="Arial"/>
          <w:b/>
          <w:bCs/>
          <w:color w:val="009B8F"/>
          <w:sz w:val="36"/>
          <w:szCs w:val="36"/>
        </w:rPr>
      </w:pPr>
    </w:p>
    <w:tbl>
      <w:tblPr>
        <w:tblStyle w:val="TableGrid"/>
        <w:tblW w:w="0" w:type="auto"/>
        <w:tblLook w:val="04A0" w:firstRow="1" w:lastRow="0" w:firstColumn="1" w:lastColumn="0" w:noHBand="0" w:noVBand="1"/>
      </w:tblPr>
      <w:tblGrid>
        <w:gridCol w:w="659"/>
        <w:gridCol w:w="8969"/>
      </w:tblGrid>
      <w:tr w:rsidR="0079134C" w14:paraId="78F292AF" w14:textId="77777777" w:rsidTr="00955430">
        <w:tc>
          <w:tcPr>
            <w:tcW w:w="9628" w:type="dxa"/>
            <w:gridSpan w:val="2"/>
          </w:tcPr>
          <w:p w14:paraId="378EB640" w14:textId="77777777" w:rsidR="0079134C" w:rsidRPr="003D2D6A" w:rsidRDefault="0079134C"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79134C" w14:paraId="54FDC886" w14:textId="77777777" w:rsidTr="00955430">
        <w:tc>
          <w:tcPr>
            <w:tcW w:w="640" w:type="dxa"/>
          </w:tcPr>
          <w:p w14:paraId="0CF230D3" w14:textId="0001E380" w:rsidR="0079134C" w:rsidRDefault="003075D4" w:rsidP="00955430">
            <w:pPr>
              <w:spacing w:line="360" w:lineRule="auto"/>
              <w:jc w:val="both"/>
              <w:rPr>
                <w:rFonts w:asciiTheme="majorHAnsi" w:hAnsiTheme="majorHAnsi" w:cstheme="majorBidi"/>
                <w:lang w:val="en-US"/>
              </w:rPr>
            </w:pPr>
            <w:r>
              <w:rPr>
                <w:rFonts w:asciiTheme="majorHAnsi" w:hAnsiTheme="majorHAnsi" w:cstheme="majorBidi"/>
                <w:lang w:val="en-US"/>
              </w:rPr>
              <w:t>Tr</w:t>
            </w:r>
            <w:r w:rsidR="004122FF">
              <w:rPr>
                <w:rFonts w:asciiTheme="majorHAnsi" w:hAnsiTheme="majorHAnsi" w:cstheme="majorBidi"/>
                <w:lang w:val="en-US"/>
              </w:rPr>
              <w:t>19</w:t>
            </w:r>
          </w:p>
        </w:tc>
        <w:tc>
          <w:tcPr>
            <w:tcW w:w="8988" w:type="dxa"/>
          </w:tcPr>
          <w:p w14:paraId="4247BBD6" w14:textId="77777777" w:rsidR="0079134C" w:rsidRDefault="0079134C" w:rsidP="00955430">
            <w:pPr>
              <w:spacing w:line="360" w:lineRule="auto"/>
              <w:jc w:val="both"/>
              <w:rPr>
                <w:rFonts w:asciiTheme="majorHAnsi" w:hAnsiTheme="majorHAnsi" w:cstheme="majorBidi"/>
                <w:lang w:val="en-US"/>
              </w:rPr>
            </w:pPr>
            <w:r w:rsidRPr="00146B3C">
              <w:rPr>
                <w:rFonts w:asciiTheme="majorHAnsi" w:hAnsiTheme="majorHAnsi" w:cstheme="majorBidi"/>
                <w:lang w:val="en-US"/>
              </w:rPr>
              <w:t>Ability to communicate about the harm caused by discriminatory practices and aim to reduce insensitivity to power</w:t>
            </w:r>
            <w:r>
              <w:rPr>
                <w:rFonts w:asciiTheme="majorHAnsi" w:hAnsiTheme="majorHAnsi" w:cstheme="majorBidi"/>
                <w:lang w:val="en-US"/>
              </w:rPr>
              <w:t xml:space="preserve"> </w:t>
            </w:r>
            <w:r w:rsidRPr="00146B3C">
              <w:rPr>
                <w:rFonts w:asciiTheme="majorHAnsi" w:hAnsiTheme="majorHAnsi" w:cstheme="majorBidi"/>
                <w:lang w:val="en-US"/>
              </w:rPr>
              <w:t>differentials within therapeutic service provision, training and supervisory contexts</w:t>
            </w:r>
            <w:r>
              <w:rPr>
                <w:rFonts w:asciiTheme="majorHAnsi" w:hAnsiTheme="majorHAnsi" w:cstheme="majorBidi"/>
                <w:lang w:val="en-US"/>
              </w:rPr>
              <w:t>.</w:t>
            </w:r>
          </w:p>
        </w:tc>
      </w:tr>
      <w:tr w:rsidR="0079134C" w14:paraId="5BDE67A4" w14:textId="77777777" w:rsidTr="00955430">
        <w:tc>
          <w:tcPr>
            <w:tcW w:w="640" w:type="dxa"/>
          </w:tcPr>
          <w:p w14:paraId="270296F8" w14:textId="15816A26"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Tr20</w:t>
            </w:r>
          </w:p>
        </w:tc>
        <w:tc>
          <w:tcPr>
            <w:tcW w:w="8988" w:type="dxa"/>
          </w:tcPr>
          <w:p w14:paraId="29667D37" w14:textId="77777777" w:rsidR="0079134C" w:rsidRDefault="0079134C" w:rsidP="00955430">
            <w:pPr>
              <w:spacing w:line="360" w:lineRule="auto"/>
              <w:jc w:val="both"/>
              <w:rPr>
                <w:rFonts w:asciiTheme="majorHAnsi" w:hAnsiTheme="majorHAnsi" w:cstheme="majorBidi"/>
                <w:lang w:val="en-US"/>
              </w:rPr>
            </w:pPr>
            <w:r w:rsidRPr="00146B3C">
              <w:rPr>
                <w:rFonts w:asciiTheme="majorHAnsi" w:hAnsiTheme="majorHAnsi" w:cstheme="majorBidi"/>
                <w:lang w:val="en-US"/>
              </w:rPr>
              <w:t>Ability to work therapeutically with ruptures or difficulties within the therapeutic relationship using awareness of and</w:t>
            </w:r>
            <w:r>
              <w:rPr>
                <w:rFonts w:asciiTheme="majorHAnsi" w:hAnsiTheme="majorHAnsi" w:cstheme="majorBidi"/>
                <w:lang w:val="en-US"/>
              </w:rPr>
              <w:t xml:space="preserve"> </w:t>
            </w:r>
            <w:r w:rsidRPr="00146B3C">
              <w:rPr>
                <w:rFonts w:asciiTheme="majorHAnsi" w:hAnsiTheme="majorHAnsi" w:cstheme="majorBidi"/>
                <w:lang w:val="en-US"/>
              </w:rPr>
              <w:t>skills associated with ‘unconscious’ or ‘out of awareness’ processing</w:t>
            </w:r>
            <w:r>
              <w:rPr>
                <w:rFonts w:asciiTheme="majorHAnsi" w:hAnsiTheme="majorHAnsi" w:cstheme="majorBidi"/>
                <w:lang w:val="en-US"/>
              </w:rPr>
              <w:t>.</w:t>
            </w:r>
          </w:p>
        </w:tc>
      </w:tr>
    </w:tbl>
    <w:p w14:paraId="65C9BD28" w14:textId="076A97C7" w:rsidR="0079134C" w:rsidRPr="0079134C" w:rsidRDefault="0079134C" w:rsidP="003D6D23">
      <w:pPr>
        <w:spacing w:line="360" w:lineRule="auto"/>
        <w:rPr>
          <w:rFonts w:ascii="Arial" w:hAnsi="Arial" w:cs="Arial"/>
          <w:b/>
          <w:bCs/>
          <w:color w:val="009B8F"/>
          <w:sz w:val="36"/>
          <w:szCs w:val="36"/>
        </w:rPr>
      </w:pPr>
    </w:p>
    <w:p w14:paraId="1F4D6484" w14:textId="1EC902AD" w:rsidR="0079134C" w:rsidRDefault="0079134C" w:rsidP="003D6D23">
      <w:pPr>
        <w:spacing w:line="360" w:lineRule="auto"/>
        <w:rPr>
          <w:rFonts w:ascii="Arial" w:hAnsi="Arial" w:cs="Arial"/>
          <w:b/>
          <w:bCs/>
          <w:color w:val="009B8F"/>
          <w:sz w:val="36"/>
          <w:szCs w:val="36"/>
          <w:lang w:val="en-US"/>
        </w:rPr>
      </w:pPr>
    </w:p>
    <w:p w14:paraId="2078621E" w14:textId="4558E660" w:rsidR="0079134C" w:rsidRDefault="0079134C" w:rsidP="003D6D23">
      <w:pPr>
        <w:spacing w:line="360" w:lineRule="auto"/>
        <w:rPr>
          <w:rFonts w:ascii="Arial" w:hAnsi="Arial" w:cs="Arial"/>
          <w:b/>
          <w:bCs/>
          <w:color w:val="009B8F"/>
          <w:sz w:val="36"/>
          <w:szCs w:val="36"/>
          <w:lang w:val="en-US"/>
        </w:rPr>
      </w:pPr>
    </w:p>
    <w:p w14:paraId="64A8BFE7" w14:textId="5935633B" w:rsidR="0079134C" w:rsidRPr="0085555E" w:rsidRDefault="0079134C" w:rsidP="0079134C">
      <w:pPr>
        <w:pStyle w:val="Heading1"/>
        <w:rPr>
          <w:b/>
          <w:bCs/>
          <w:color w:val="009B8F"/>
          <w:sz w:val="52"/>
          <w:szCs w:val="52"/>
          <w:vertAlign w:val="baseline"/>
          <w:lang w:val="en-US"/>
        </w:rPr>
      </w:pPr>
      <w:bookmarkStart w:id="51" w:name="_Toc112084525"/>
      <w:bookmarkStart w:id="52" w:name="_Toc112085606"/>
      <w:bookmarkStart w:id="53" w:name="_Toc116043888"/>
      <w:bookmarkStart w:id="54" w:name="_Toc118977968"/>
      <w:r w:rsidRPr="0085555E">
        <w:rPr>
          <w:b/>
          <w:bCs/>
          <w:color w:val="009B8F"/>
          <w:sz w:val="52"/>
          <w:szCs w:val="52"/>
          <w:vertAlign w:val="baseline"/>
          <w:lang w:val="en-US"/>
        </w:rPr>
        <w:lastRenderedPageBreak/>
        <w:t xml:space="preserve">APPENDIX </w:t>
      </w:r>
      <w:bookmarkEnd w:id="51"/>
      <w:bookmarkEnd w:id="52"/>
      <w:bookmarkEnd w:id="53"/>
      <w:r w:rsidR="00DF4EEA">
        <w:rPr>
          <w:b/>
          <w:bCs/>
          <w:color w:val="009B8F"/>
          <w:sz w:val="52"/>
          <w:szCs w:val="52"/>
          <w:vertAlign w:val="baseline"/>
          <w:lang w:val="en-US"/>
        </w:rPr>
        <w:t>6</w:t>
      </w:r>
      <w:bookmarkEnd w:id="54"/>
    </w:p>
    <w:p w14:paraId="38D6F4D5" w14:textId="3EB45D8B" w:rsidR="0079134C" w:rsidRPr="0085555E" w:rsidRDefault="0079134C" w:rsidP="0079134C">
      <w:pPr>
        <w:pStyle w:val="Heading1"/>
        <w:rPr>
          <w:b/>
          <w:bCs/>
          <w:color w:val="009B8F"/>
          <w:sz w:val="52"/>
          <w:szCs w:val="52"/>
          <w:vertAlign w:val="baseline"/>
          <w:lang w:val="en-US"/>
        </w:rPr>
      </w:pPr>
      <w:bookmarkStart w:id="55" w:name="_Toc118977969"/>
      <w:r>
        <w:rPr>
          <w:b/>
          <w:bCs/>
          <w:color w:val="009B8F"/>
          <w:sz w:val="52"/>
          <w:szCs w:val="52"/>
          <w:vertAlign w:val="baseline"/>
          <w:lang w:val="en-US"/>
        </w:rPr>
        <w:t>AWARENESS AND REFLECTION</w:t>
      </w:r>
      <w:r w:rsidRPr="0085555E">
        <w:rPr>
          <w:b/>
          <w:bCs/>
          <w:color w:val="009B8F"/>
          <w:sz w:val="52"/>
          <w:szCs w:val="52"/>
          <w:vertAlign w:val="baseline"/>
          <w:lang w:val="en-US"/>
        </w:rPr>
        <w:t xml:space="preserve"> COMPETENCES</w:t>
      </w:r>
      <w:bookmarkEnd w:id="55"/>
      <w:r w:rsidRPr="0085555E">
        <w:rPr>
          <w:b/>
          <w:bCs/>
          <w:color w:val="009B8F"/>
          <w:sz w:val="52"/>
          <w:szCs w:val="52"/>
          <w:vertAlign w:val="baseline"/>
          <w:lang w:val="en-US"/>
        </w:rPr>
        <w:t xml:space="preserve"> </w:t>
      </w:r>
    </w:p>
    <w:p w14:paraId="70D1C951" w14:textId="7F4BE3E3" w:rsidR="0079134C" w:rsidRDefault="0079134C" w:rsidP="003D6D23">
      <w:pPr>
        <w:spacing w:line="360" w:lineRule="auto"/>
        <w:rPr>
          <w:rFonts w:ascii="Arial" w:hAnsi="Arial" w:cs="Arial"/>
          <w:b/>
          <w:bCs/>
          <w:color w:val="009B8F"/>
          <w:sz w:val="36"/>
          <w:szCs w:val="36"/>
          <w:lang w:val="en-US"/>
        </w:rPr>
      </w:pPr>
    </w:p>
    <w:p w14:paraId="1D7277ED" w14:textId="00831037" w:rsidR="0079134C" w:rsidRDefault="0079134C" w:rsidP="003D6D23">
      <w:pPr>
        <w:spacing w:line="360" w:lineRule="auto"/>
        <w:rPr>
          <w:rFonts w:ascii="Arial" w:hAnsi="Arial" w:cs="Arial"/>
          <w:b/>
          <w:bCs/>
          <w:color w:val="009B8F"/>
          <w:sz w:val="36"/>
          <w:szCs w:val="36"/>
          <w:lang w:val="en-US"/>
        </w:rPr>
      </w:pPr>
      <w:r>
        <w:rPr>
          <w:rFonts w:ascii="Arial" w:hAnsi="Arial" w:cs="Arial"/>
          <w:b/>
          <w:bCs/>
          <w:color w:val="009B8F"/>
          <w:sz w:val="36"/>
          <w:szCs w:val="36"/>
          <w:lang w:val="en-US"/>
        </w:rPr>
        <w:t>Level 5</w:t>
      </w:r>
    </w:p>
    <w:p w14:paraId="3F11B71E" w14:textId="77777777" w:rsidR="0079134C" w:rsidRDefault="0079134C" w:rsidP="003D6D23">
      <w:pPr>
        <w:spacing w:line="360" w:lineRule="auto"/>
        <w:rPr>
          <w:rFonts w:ascii="Arial" w:hAnsi="Arial" w:cs="Arial"/>
          <w:b/>
          <w:bCs/>
          <w:color w:val="009B8F"/>
          <w:sz w:val="36"/>
          <w:szCs w:val="36"/>
          <w:lang w:val="en-US"/>
        </w:rPr>
      </w:pPr>
    </w:p>
    <w:tbl>
      <w:tblPr>
        <w:tblStyle w:val="TableGrid"/>
        <w:tblW w:w="0" w:type="auto"/>
        <w:tblLook w:val="04A0" w:firstRow="1" w:lastRow="0" w:firstColumn="1" w:lastColumn="0" w:noHBand="0" w:noVBand="1"/>
      </w:tblPr>
      <w:tblGrid>
        <w:gridCol w:w="640"/>
        <w:gridCol w:w="8988"/>
      </w:tblGrid>
      <w:tr w:rsidR="0079134C" w14:paraId="09E814BD" w14:textId="77777777" w:rsidTr="00955430">
        <w:tc>
          <w:tcPr>
            <w:tcW w:w="9628" w:type="dxa"/>
            <w:gridSpan w:val="2"/>
          </w:tcPr>
          <w:p w14:paraId="591EB3E4" w14:textId="77777777" w:rsidR="0079134C" w:rsidRPr="003D2D6A" w:rsidRDefault="0079134C"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79134C" w14:paraId="01D5F67B" w14:textId="77777777" w:rsidTr="00955430">
        <w:tc>
          <w:tcPr>
            <w:tcW w:w="640" w:type="dxa"/>
          </w:tcPr>
          <w:p w14:paraId="27704125" w14:textId="7E50D4F3"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Ar1</w:t>
            </w:r>
          </w:p>
        </w:tc>
        <w:tc>
          <w:tcPr>
            <w:tcW w:w="8988" w:type="dxa"/>
          </w:tcPr>
          <w:p w14:paraId="188001E9"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Ability to make use of personal development, self-awareness and supervision to reflect on, learn from and enhance</w:t>
            </w:r>
            <w:r>
              <w:rPr>
                <w:rFonts w:asciiTheme="majorHAnsi" w:hAnsiTheme="majorHAnsi" w:cstheme="majorBidi"/>
                <w:lang w:val="en-US"/>
              </w:rPr>
              <w:t xml:space="preserve"> </w:t>
            </w:r>
            <w:r w:rsidRPr="004476DF">
              <w:rPr>
                <w:rFonts w:asciiTheme="majorHAnsi" w:hAnsiTheme="majorHAnsi" w:cstheme="majorBidi"/>
                <w:lang w:val="en-US"/>
              </w:rPr>
              <w:t>therapeutic practice</w:t>
            </w:r>
            <w:r>
              <w:rPr>
                <w:rFonts w:asciiTheme="majorHAnsi" w:hAnsiTheme="majorHAnsi" w:cstheme="majorBidi"/>
                <w:lang w:val="en-US"/>
              </w:rPr>
              <w:t>.</w:t>
            </w:r>
          </w:p>
        </w:tc>
      </w:tr>
      <w:tr w:rsidR="0079134C" w14:paraId="2D9D05A1" w14:textId="77777777" w:rsidTr="00955430">
        <w:tc>
          <w:tcPr>
            <w:tcW w:w="640" w:type="dxa"/>
          </w:tcPr>
          <w:p w14:paraId="085D6DF5" w14:textId="25C0D972"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Ar2</w:t>
            </w:r>
          </w:p>
        </w:tc>
        <w:tc>
          <w:tcPr>
            <w:tcW w:w="8988" w:type="dxa"/>
          </w:tcPr>
          <w:p w14:paraId="034FF600" w14:textId="77777777" w:rsidR="0079134C" w:rsidRPr="004476DF" w:rsidRDefault="0079134C" w:rsidP="00955430">
            <w:pPr>
              <w:spacing w:line="360" w:lineRule="auto"/>
              <w:jc w:val="both"/>
              <w:rPr>
                <w:rFonts w:asciiTheme="majorHAnsi" w:hAnsiTheme="majorHAnsi" w:cstheme="majorBidi"/>
                <w:lang w:val="en-US"/>
              </w:rPr>
            </w:pPr>
            <w:r>
              <w:rPr>
                <w:rFonts w:asciiTheme="majorHAnsi" w:hAnsiTheme="majorHAnsi" w:cstheme="majorBidi"/>
                <w:lang w:val="en-US"/>
              </w:rPr>
              <w:t>A</w:t>
            </w:r>
            <w:r w:rsidRPr="004476DF">
              <w:rPr>
                <w:rFonts w:asciiTheme="majorHAnsi" w:hAnsiTheme="majorHAnsi" w:cstheme="majorBidi"/>
                <w:lang w:val="en-US"/>
              </w:rPr>
              <w:t>bility to use awareness of self during therapy to enhance the therapeutic process</w:t>
            </w:r>
            <w:r>
              <w:rPr>
                <w:rFonts w:asciiTheme="majorHAnsi" w:hAnsiTheme="majorHAnsi" w:cstheme="majorBidi"/>
                <w:lang w:val="en-US"/>
              </w:rPr>
              <w:t>.</w:t>
            </w:r>
          </w:p>
        </w:tc>
      </w:tr>
      <w:tr w:rsidR="0079134C" w14:paraId="3963AD47" w14:textId="77777777" w:rsidTr="00955430">
        <w:tc>
          <w:tcPr>
            <w:tcW w:w="640" w:type="dxa"/>
          </w:tcPr>
          <w:p w14:paraId="7BEDBF71" w14:textId="0E4101DE"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Ar3</w:t>
            </w:r>
          </w:p>
        </w:tc>
        <w:tc>
          <w:tcPr>
            <w:tcW w:w="8988" w:type="dxa"/>
          </w:tcPr>
          <w:p w14:paraId="6AD646B6"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Ability to reflect on aspects of own identity, culture, values and worldview that have most influenced ‘self’ and work on own</w:t>
            </w:r>
            <w:r>
              <w:rPr>
                <w:rFonts w:asciiTheme="majorHAnsi" w:hAnsiTheme="majorHAnsi" w:cstheme="majorBidi"/>
                <w:lang w:val="en-US"/>
              </w:rPr>
              <w:t xml:space="preserve"> </w:t>
            </w:r>
            <w:r w:rsidRPr="004476DF">
              <w:rPr>
                <w:rFonts w:asciiTheme="majorHAnsi" w:hAnsiTheme="majorHAnsi" w:cstheme="majorBidi"/>
                <w:lang w:val="en-US"/>
              </w:rPr>
              <w:t>preconceptions and bias</w:t>
            </w:r>
            <w:r>
              <w:rPr>
                <w:rFonts w:asciiTheme="majorHAnsi" w:hAnsiTheme="majorHAnsi" w:cstheme="majorBidi"/>
                <w:lang w:val="en-US"/>
              </w:rPr>
              <w:t>.</w:t>
            </w:r>
          </w:p>
        </w:tc>
      </w:tr>
      <w:tr w:rsidR="0079134C" w14:paraId="09D6C809" w14:textId="77777777" w:rsidTr="00955430">
        <w:tc>
          <w:tcPr>
            <w:tcW w:w="640" w:type="dxa"/>
          </w:tcPr>
          <w:p w14:paraId="3FFB4BB1" w14:textId="60AAA2C2"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Ar4</w:t>
            </w:r>
          </w:p>
        </w:tc>
        <w:tc>
          <w:tcPr>
            <w:tcW w:w="8988" w:type="dxa"/>
          </w:tcPr>
          <w:p w14:paraId="2693A968"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 xml:space="preserve">Ability to understand the significance and impact of own identity, culture, language, values and worldview in work with </w:t>
            </w:r>
            <w:r>
              <w:rPr>
                <w:rFonts w:asciiTheme="majorHAnsi" w:hAnsiTheme="majorHAnsi" w:cstheme="majorBidi"/>
                <w:lang w:val="en-US"/>
              </w:rPr>
              <w:t xml:space="preserve">Service Users.  </w:t>
            </w:r>
          </w:p>
        </w:tc>
      </w:tr>
      <w:tr w:rsidR="0079134C" w14:paraId="6673F8A4" w14:textId="77777777" w:rsidTr="00955430">
        <w:tc>
          <w:tcPr>
            <w:tcW w:w="640" w:type="dxa"/>
          </w:tcPr>
          <w:p w14:paraId="0FC4BF2A" w14:textId="21B892E6"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Ar5</w:t>
            </w:r>
          </w:p>
        </w:tc>
        <w:tc>
          <w:tcPr>
            <w:tcW w:w="8988" w:type="dxa"/>
          </w:tcPr>
          <w:p w14:paraId="09E66316"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Ability to monitor and evaluate fitness to practi</w:t>
            </w:r>
            <w:r>
              <w:rPr>
                <w:rFonts w:asciiTheme="majorHAnsi" w:hAnsiTheme="majorHAnsi" w:cstheme="majorBidi"/>
                <w:lang w:val="en-US"/>
              </w:rPr>
              <w:t>c</w:t>
            </w:r>
            <w:r w:rsidRPr="004476DF">
              <w:rPr>
                <w:rFonts w:asciiTheme="majorHAnsi" w:hAnsiTheme="majorHAnsi" w:cstheme="majorBidi"/>
                <w:lang w:val="en-US"/>
              </w:rPr>
              <w:t>e, and maintain own self-care and wellbeing</w:t>
            </w:r>
            <w:r>
              <w:rPr>
                <w:rFonts w:asciiTheme="majorHAnsi" w:hAnsiTheme="majorHAnsi" w:cstheme="majorBidi"/>
                <w:lang w:val="en-US"/>
              </w:rPr>
              <w:t>.</w:t>
            </w:r>
          </w:p>
        </w:tc>
      </w:tr>
      <w:tr w:rsidR="0079134C" w14:paraId="138BE1D4" w14:textId="77777777" w:rsidTr="00955430">
        <w:tc>
          <w:tcPr>
            <w:tcW w:w="640" w:type="dxa"/>
          </w:tcPr>
          <w:p w14:paraId="0A168785" w14:textId="45DB7B41"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Ar6</w:t>
            </w:r>
          </w:p>
        </w:tc>
        <w:tc>
          <w:tcPr>
            <w:tcW w:w="8988" w:type="dxa"/>
          </w:tcPr>
          <w:p w14:paraId="1D59A7ED"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Understand the importance of supervision, with the ability to contract for supervision and use it to address professional and</w:t>
            </w:r>
            <w:r>
              <w:rPr>
                <w:rFonts w:asciiTheme="majorHAnsi" w:hAnsiTheme="majorHAnsi" w:cstheme="majorBidi"/>
                <w:lang w:val="en-US"/>
              </w:rPr>
              <w:t xml:space="preserve"> </w:t>
            </w:r>
            <w:r w:rsidRPr="004476DF">
              <w:rPr>
                <w:rFonts w:asciiTheme="majorHAnsi" w:hAnsiTheme="majorHAnsi" w:cstheme="majorBidi"/>
                <w:lang w:val="en-US"/>
              </w:rPr>
              <w:t>developmental needs</w:t>
            </w:r>
            <w:r>
              <w:rPr>
                <w:rFonts w:asciiTheme="majorHAnsi" w:hAnsiTheme="majorHAnsi" w:cstheme="majorBidi"/>
                <w:lang w:val="en-US"/>
              </w:rPr>
              <w:t>.</w:t>
            </w:r>
          </w:p>
        </w:tc>
      </w:tr>
      <w:tr w:rsidR="0079134C" w14:paraId="03195E86" w14:textId="77777777" w:rsidTr="00955430">
        <w:tc>
          <w:tcPr>
            <w:tcW w:w="640" w:type="dxa"/>
          </w:tcPr>
          <w:p w14:paraId="7863345D" w14:textId="3BCCB257"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Ar7</w:t>
            </w:r>
          </w:p>
        </w:tc>
        <w:tc>
          <w:tcPr>
            <w:tcW w:w="8988" w:type="dxa"/>
          </w:tcPr>
          <w:p w14:paraId="10DCD663" w14:textId="77777777" w:rsidR="0079134C" w:rsidRDefault="0079134C" w:rsidP="00955430">
            <w:pPr>
              <w:spacing w:line="360" w:lineRule="auto"/>
              <w:jc w:val="both"/>
              <w:rPr>
                <w:rFonts w:asciiTheme="majorHAnsi" w:hAnsiTheme="majorHAnsi" w:cstheme="majorBidi"/>
                <w:lang w:val="en-US"/>
              </w:rPr>
            </w:pPr>
            <w:r w:rsidRPr="004476DF">
              <w:rPr>
                <w:rFonts w:asciiTheme="majorHAnsi" w:hAnsiTheme="majorHAnsi" w:cstheme="majorBidi"/>
                <w:lang w:val="en-US"/>
              </w:rPr>
              <w:t>Ability to evaluate learning from supervision and apply to ongoing practice</w:t>
            </w:r>
            <w:r>
              <w:rPr>
                <w:rFonts w:asciiTheme="majorHAnsi" w:hAnsiTheme="majorHAnsi" w:cstheme="majorBidi"/>
                <w:lang w:val="en-US"/>
              </w:rPr>
              <w:t>.</w:t>
            </w:r>
          </w:p>
        </w:tc>
      </w:tr>
    </w:tbl>
    <w:p w14:paraId="1855BFB0" w14:textId="7289F3C9" w:rsidR="0079134C" w:rsidRDefault="0079134C" w:rsidP="003D6D23">
      <w:pPr>
        <w:spacing w:line="360" w:lineRule="auto"/>
        <w:rPr>
          <w:rFonts w:ascii="Arial" w:hAnsi="Arial" w:cs="Arial"/>
          <w:b/>
          <w:bCs/>
          <w:color w:val="009B8F"/>
          <w:sz w:val="36"/>
          <w:szCs w:val="36"/>
        </w:rPr>
      </w:pPr>
    </w:p>
    <w:p w14:paraId="315A5E35" w14:textId="178CFFDE" w:rsidR="0079134C" w:rsidRDefault="0079134C" w:rsidP="003D6D23">
      <w:pPr>
        <w:spacing w:line="360" w:lineRule="auto"/>
        <w:rPr>
          <w:rFonts w:ascii="Arial" w:hAnsi="Arial" w:cs="Arial"/>
          <w:b/>
          <w:bCs/>
          <w:color w:val="009B8F"/>
          <w:sz w:val="36"/>
          <w:szCs w:val="36"/>
        </w:rPr>
      </w:pPr>
      <w:r>
        <w:rPr>
          <w:rFonts w:ascii="Arial" w:hAnsi="Arial" w:cs="Arial"/>
          <w:b/>
          <w:bCs/>
          <w:color w:val="009B8F"/>
          <w:sz w:val="36"/>
          <w:szCs w:val="36"/>
        </w:rPr>
        <w:t>Level 6</w:t>
      </w:r>
    </w:p>
    <w:p w14:paraId="1740A278" w14:textId="77777777" w:rsidR="0079134C" w:rsidRDefault="0079134C" w:rsidP="003D6D23">
      <w:pPr>
        <w:spacing w:line="360" w:lineRule="auto"/>
        <w:rPr>
          <w:rFonts w:ascii="Arial" w:hAnsi="Arial" w:cs="Arial"/>
          <w:b/>
          <w:bCs/>
          <w:color w:val="009B8F"/>
          <w:sz w:val="36"/>
          <w:szCs w:val="36"/>
        </w:rPr>
      </w:pPr>
    </w:p>
    <w:tbl>
      <w:tblPr>
        <w:tblStyle w:val="TableGrid"/>
        <w:tblW w:w="0" w:type="auto"/>
        <w:tblLook w:val="04A0" w:firstRow="1" w:lastRow="0" w:firstColumn="1" w:lastColumn="0" w:noHBand="0" w:noVBand="1"/>
      </w:tblPr>
      <w:tblGrid>
        <w:gridCol w:w="678"/>
        <w:gridCol w:w="8950"/>
      </w:tblGrid>
      <w:tr w:rsidR="0079134C" w14:paraId="6B888C36" w14:textId="77777777" w:rsidTr="00955430">
        <w:tc>
          <w:tcPr>
            <w:tcW w:w="9628" w:type="dxa"/>
            <w:gridSpan w:val="2"/>
          </w:tcPr>
          <w:p w14:paraId="37484B96" w14:textId="77777777" w:rsidR="0079134C" w:rsidRPr="003D2D6A" w:rsidRDefault="0079134C"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79134C" w14:paraId="54B2A0F1" w14:textId="77777777" w:rsidTr="00955430">
        <w:tc>
          <w:tcPr>
            <w:tcW w:w="640" w:type="dxa"/>
          </w:tcPr>
          <w:p w14:paraId="7077E1D6" w14:textId="5E81C0E0"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Ar8</w:t>
            </w:r>
          </w:p>
        </w:tc>
        <w:tc>
          <w:tcPr>
            <w:tcW w:w="8988" w:type="dxa"/>
          </w:tcPr>
          <w:p w14:paraId="421FB013" w14:textId="77777777" w:rsidR="0079134C" w:rsidRDefault="0079134C" w:rsidP="00955430">
            <w:pPr>
              <w:spacing w:line="360" w:lineRule="auto"/>
              <w:jc w:val="both"/>
              <w:rPr>
                <w:rFonts w:asciiTheme="majorHAnsi" w:hAnsiTheme="majorHAnsi" w:cstheme="majorBidi"/>
                <w:lang w:val="en-US"/>
              </w:rPr>
            </w:pPr>
            <w:r w:rsidRPr="005B6333">
              <w:rPr>
                <w:rFonts w:asciiTheme="majorHAnsi" w:hAnsiTheme="majorHAnsi" w:cstheme="majorBidi"/>
                <w:lang w:val="en-US"/>
              </w:rPr>
              <w:t>Ability to be emotionally prepared for intense and complex work, which requires sustained reflexivity</w:t>
            </w:r>
            <w:r>
              <w:rPr>
                <w:rFonts w:asciiTheme="majorHAnsi" w:hAnsiTheme="majorHAnsi" w:cstheme="majorBidi"/>
                <w:lang w:val="en-US"/>
              </w:rPr>
              <w:t>.</w:t>
            </w:r>
          </w:p>
        </w:tc>
      </w:tr>
      <w:tr w:rsidR="0079134C" w14:paraId="48415472" w14:textId="77777777" w:rsidTr="00955430">
        <w:tc>
          <w:tcPr>
            <w:tcW w:w="640" w:type="dxa"/>
          </w:tcPr>
          <w:p w14:paraId="63D527CC" w14:textId="04A0514E"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Ar9</w:t>
            </w:r>
          </w:p>
        </w:tc>
        <w:tc>
          <w:tcPr>
            <w:tcW w:w="8988" w:type="dxa"/>
          </w:tcPr>
          <w:p w14:paraId="0364ACAE" w14:textId="77777777" w:rsidR="0079134C" w:rsidRPr="004476DF" w:rsidRDefault="0079134C" w:rsidP="00955430">
            <w:pPr>
              <w:spacing w:line="360" w:lineRule="auto"/>
              <w:jc w:val="both"/>
              <w:rPr>
                <w:rFonts w:asciiTheme="majorHAnsi" w:hAnsiTheme="majorHAnsi" w:cstheme="majorBidi"/>
                <w:lang w:val="en-US"/>
              </w:rPr>
            </w:pPr>
            <w:r w:rsidRPr="005B6333">
              <w:rPr>
                <w:rFonts w:asciiTheme="majorHAnsi" w:hAnsiTheme="majorHAnsi" w:cstheme="majorBidi"/>
                <w:lang w:val="en-US"/>
              </w:rPr>
              <w:t>Ability to work with ‘unconscious’ and ‘out of awareness’ processes</w:t>
            </w:r>
            <w:r>
              <w:rPr>
                <w:rFonts w:asciiTheme="majorHAnsi" w:hAnsiTheme="majorHAnsi" w:cstheme="majorBidi"/>
                <w:lang w:val="en-US"/>
              </w:rPr>
              <w:t>.</w:t>
            </w:r>
          </w:p>
        </w:tc>
      </w:tr>
      <w:tr w:rsidR="0079134C" w14:paraId="00434919" w14:textId="77777777" w:rsidTr="00955430">
        <w:tc>
          <w:tcPr>
            <w:tcW w:w="640" w:type="dxa"/>
          </w:tcPr>
          <w:p w14:paraId="0D516CF6" w14:textId="34B9A522"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Ar10</w:t>
            </w:r>
          </w:p>
        </w:tc>
        <w:tc>
          <w:tcPr>
            <w:tcW w:w="8988" w:type="dxa"/>
          </w:tcPr>
          <w:p w14:paraId="07CDE127" w14:textId="77777777" w:rsidR="0079134C" w:rsidRDefault="0079134C" w:rsidP="00955430">
            <w:pPr>
              <w:spacing w:line="360" w:lineRule="auto"/>
              <w:jc w:val="both"/>
              <w:rPr>
                <w:rFonts w:asciiTheme="majorHAnsi" w:hAnsiTheme="majorHAnsi" w:cstheme="majorBidi"/>
                <w:lang w:val="en-US"/>
              </w:rPr>
            </w:pPr>
            <w:r w:rsidRPr="005B6333">
              <w:rPr>
                <w:rFonts w:asciiTheme="majorHAnsi" w:hAnsiTheme="majorHAnsi" w:cstheme="majorBidi"/>
                <w:lang w:val="en-US"/>
              </w:rPr>
              <w:t>Ability to critically challenge own identity, culture, values and worldview</w:t>
            </w:r>
            <w:r>
              <w:rPr>
                <w:rFonts w:asciiTheme="majorHAnsi" w:hAnsiTheme="majorHAnsi" w:cstheme="majorBidi"/>
                <w:lang w:val="en-US"/>
              </w:rPr>
              <w:t>.</w:t>
            </w:r>
          </w:p>
        </w:tc>
      </w:tr>
      <w:tr w:rsidR="0079134C" w14:paraId="18077E6E" w14:textId="77777777" w:rsidTr="00955430">
        <w:tc>
          <w:tcPr>
            <w:tcW w:w="640" w:type="dxa"/>
          </w:tcPr>
          <w:p w14:paraId="3057F2D7" w14:textId="2523886A" w:rsidR="0079134C"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Ar11</w:t>
            </w:r>
          </w:p>
        </w:tc>
        <w:tc>
          <w:tcPr>
            <w:tcW w:w="8988" w:type="dxa"/>
          </w:tcPr>
          <w:p w14:paraId="390BE2C5" w14:textId="77777777" w:rsidR="0079134C" w:rsidRPr="005B6333" w:rsidRDefault="0079134C" w:rsidP="00955430">
            <w:pPr>
              <w:spacing w:line="360" w:lineRule="auto"/>
              <w:jc w:val="both"/>
              <w:rPr>
                <w:rFonts w:asciiTheme="majorHAnsi" w:hAnsiTheme="majorHAnsi" w:cstheme="majorBidi"/>
                <w:lang w:val="en-US"/>
              </w:rPr>
            </w:pPr>
            <w:r w:rsidRPr="005B6333">
              <w:rPr>
                <w:rFonts w:asciiTheme="majorHAnsi" w:hAnsiTheme="majorHAnsi" w:cstheme="majorBidi"/>
                <w:lang w:val="en-US"/>
              </w:rPr>
              <w:t>Ability to review and evaluate supervision arrangements and take responsibility for adapting supervision to the evolving</w:t>
            </w:r>
            <w:r>
              <w:rPr>
                <w:rFonts w:asciiTheme="majorHAnsi" w:hAnsiTheme="majorHAnsi" w:cstheme="majorBidi"/>
                <w:lang w:val="en-US"/>
              </w:rPr>
              <w:t xml:space="preserve"> </w:t>
            </w:r>
            <w:r w:rsidRPr="005B6333">
              <w:rPr>
                <w:rFonts w:asciiTheme="majorHAnsi" w:hAnsiTheme="majorHAnsi" w:cstheme="majorBidi"/>
                <w:lang w:val="en-US"/>
              </w:rPr>
              <w:t>and changing requirements of ongoing practice</w:t>
            </w:r>
          </w:p>
        </w:tc>
      </w:tr>
    </w:tbl>
    <w:p w14:paraId="283FEBDD" w14:textId="4AF8573D" w:rsidR="0079134C" w:rsidRDefault="0079134C" w:rsidP="003D6D23">
      <w:pPr>
        <w:spacing w:line="360" w:lineRule="auto"/>
        <w:rPr>
          <w:rFonts w:ascii="Arial" w:hAnsi="Arial" w:cs="Arial"/>
          <w:b/>
          <w:bCs/>
          <w:color w:val="009B8F"/>
          <w:sz w:val="36"/>
          <w:szCs w:val="36"/>
        </w:rPr>
      </w:pPr>
    </w:p>
    <w:p w14:paraId="34379853" w14:textId="03D5E93F" w:rsidR="00DF5466" w:rsidRDefault="00DF5466" w:rsidP="003D6D23">
      <w:pPr>
        <w:spacing w:line="360" w:lineRule="auto"/>
        <w:rPr>
          <w:rFonts w:ascii="Arial" w:hAnsi="Arial" w:cs="Arial"/>
          <w:b/>
          <w:bCs/>
          <w:color w:val="009B8F"/>
          <w:sz w:val="36"/>
          <w:szCs w:val="36"/>
        </w:rPr>
      </w:pPr>
      <w:r>
        <w:rPr>
          <w:rFonts w:ascii="Arial" w:hAnsi="Arial" w:cs="Arial"/>
          <w:b/>
          <w:bCs/>
          <w:color w:val="009B8F"/>
          <w:sz w:val="36"/>
          <w:szCs w:val="36"/>
        </w:rPr>
        <w:lastRenderedPageBreak/>
        <w:t>Level 7</w:t>
      </w:r>
    </w:p>
    <w:p w14:paraId="4061D966" w14:textId="04DDEAC9" w:rsidR="00DF5466" w:rsidRDefault="00DF5466" w:rsidP="003D6D23">
      <w:pPr>
        <w:spacing w:line="360" w:lineRule="auto"/>
        <w:rPr>
          <w:rFonts w:ascii="Arial" w:hAnsi="Arial" w:cs="Arial"/>
          <w:b/>
          <w:bCs/>
          <w:color w:val="009B8F"/>
          <w:sz w:val="36"/>
          <w:szCs w:val="36"/>
        </w:rPr>
      </w:pPr>
    </w:p>
    <w:tbl>
      <w:tblPr>
        <w:tblStyle w:val="TableGrid"/>
        <w:tblW w:w="0" w:type="auto"/>
        <w:tblLook w:val="04A0" w:firstRow="1" w:lastRow="0" w:firstColumn="1" w:lastColumn="0" w:noHBand="0" w:noVBand="1"/>
      </w:tblPr>
      <w:tblGrid>
        <w:gridCol w:w="678"/>
        <w:gridCol w:w="8950"/>
      </w:tblGrid>
      <w:tr w:rsidR="00DF5466" w14:paraId="24C22797" w14:textId="77777777" w:rsidTr="00955430">
        <w:tc>
          <w:tcPr>
            <w:tcW w:w="9628" w:type="dxa"/>
            <w:gridSpan w:val="2"/>
          </w:tcPr>
          <w:p w14:paraId="12D8DDD0" w14:textId="77777777" w:rsidR="00DF5466" w:rsidRPr="003D2D6A" w:rsidRDefault="00DF5466"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DF5466" w14:paraId="21B3F295" w14:textId="77777777" w:rsidTr="00955430">
        <w:tc>
          <w:tcPr>
            <w:tcW w:w="640" w:type="dxa"/>
          </w:tcPr>
          <w:p w14:paraId="47759A15" w14:textId="24903430" w:rsidR="00DF5466"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Ar12</w:t>
            </w:r>
          </w:p>
        </w:tc>
        <w:tc>
          <w:tcPr>
            <w:tcW w:w="8988" w:type="dxa"/>
          </w:tcPr>
          <w:p w14:paraId="05A4E363" w14:textId="77777777" w:rsidR="00DF5466" w:rsidRDefault="00DF5466" w:rsidP="00955430">
            <w:pPr>
              <w:spacing w:line="360" w:lineRule="auto"/>
              <w:jc w:val="both"/>
              <w:rPr>
                <w:rFonts w:asciiTheme="majorHAnsi" w:hAnsiTheme="majorHAnsi" w:cstheme="majorBidi"/>
                <w:lang w:val="en-US"/>
              </w:rPr>
            </w:pPr>
            <w:r w:rsidRPr="00C14F36">
              <w:rPr>
                <w:rFonts w:asciiTheme="majorHAnsi" w:hAnsiTheme="majorHAnsi" w:cstheme="majorBidi"/>
                <w:lang w:val="en-US"/>
              </w:rPr>
              <w:t>Ability to evidence reflexivity, self-awareness and the active use of self to work at depth in the therapeutic relationship and throughout the therapeutic process</w:t>
            </w:r>
            <w:r>
              <w:rPr>
                <w:rFonts w:asciiTheme="majorHAnsi" w:hAnsiTheme="majorHAnsi" w:cstheme="majorBidi"/>
                <w:lang w:val="en-US"/>
              </w:rPr>
              <w:t>.</w:t>
            </w:r>
          </w:p>
        </w:tc>
      </w:tr>
    </w:tbl>
    <w:p w14:paraId="5084D47F" w14:textId="0F6DF8A7" w:rsidR="00DF5466" w:rsidRDefault="00DF5466" w:rsidP="003D6D23">
      <w:pPr>
        <w:spacing w:line="360" w:lineRule="auto"/>
        <w:rPr>
          <w:rFonts w:ascii="Arial" w:hAnsi="Arial" w:cs="Arial"/>
          <w:b/>
          <w:bCs/>
          <w:color w:val="009B8F"/>
          <w:sz w:val="36"/>
          <w:szCs w:val="36"/>
        </w:rPr>
      </w:pPr>
    </w:p>
    <w:p w14:paraId="08E8CCD4" w14:textId="6606904B" w:rsidR="00DF5466" w:rsidRDefault="00DF5466" w:rsidP="003D6D23">
      <w:pPr>
        <w:spacing w:line="360" w:lineRule="auto"/>
        <w:rPr>
          <w:rFonts w:ascii="Arial" w:hAnsi="Arial" w:cs="Arial"/>
          <w:b/>
          <w:bCs/>
          <w:color w:val="009B8F"/>
          <w:sz w:val="36"/>
          <w:szCs w:val="36"/>
        </w:rPr>
      </w:pPr>
    </w:p>
    <w:p w14:paraId="24DA7EB1" w14:textId="6D3AFFED" w:rsidR="00DF5466" w:rsidRDefault="00DF5466" w:rsidP="003D6D23">
      <w:pPr>
        <w:spacing w:line="360" w:lineRule="auto"/>
        <w:rPr>
          <w:rFonts w:ascii="Arial" w:hAnsi="Arial" w:cs="Arial"/>
          <w:b/>
          <w:bCs/>
          <w:color w:val="009B8F"/>
          <w:sz w:val="36"/>
          <w:szCs w:val="36"/>
        </w:rPr>
      </w:pPr>
    </w:p>
    <w:p w14:paraId="0B7906B6" w14:textId="3D031EE7" w:rsidR="00DF5466" w:rsidRDefault="00DF5466" w:rsidP="003D6D23">
      <w:pPr>
        <w:spacing w:line="360" w:lineRule="auto"/>
        <w:rPr>
          <w:rFonts w:ascii="Arial" w:hAnsi="Arial" w:cs="Arial"/>
          <w:b/>
          <w:bCs/>
          <w:color w:val="009B8F"/>
          <w:sz w:val="36"/>
          <w:szCs w:val="36"/>
        </w:rPr>
      </w:pPr>
    </w:p>
    <w:p w14:paraId="3BC552E5" w14:textId="1C09DFE7" w:rsidR="00DF5466" w:rsidRDefault="00DF5466" w:rsidP="003D6D23">
      <w:pPr>
        <w:spacing w:line="360" w:lineRule="auto"/>
        <w:rPr>
          <w:rFonts w:ascii="Arial" w:hAnsi="Arial" w:cs="Arial"/>
          <w:b/>
          <w:bCs/>
          <w:color w:val="009B8F"/>
          <w:sz w:val="36"/>
          <w:szCs w:val="36"/>
        </w:rPr>
      </w:pPr>
    </w:p>
    <w:p w14:paraId="41DF6A0C" w14:textId="32F432FD" w:rsidR="00DF5466" w:rsidRDefault="00DF5466" w:rsidP="003D6D23">
      <w:pPr>
        <w:spacing w:line="360" w:lineRule="auto"/>
        <w:rPr>
          <w:rFonts w:ascii="Arial" w:hAnsi="Arial" w:cs="Arial"/>
          <w:b/>
          <w:bCs/>
          <w:color w:val="009B8F"/>
          <w:sz w:val="36"/>
          <w:szCs w:val="36"/>
        </w:rPr>
      </w:pPr>
    </w:p>
    <w:p w14:paraId="5D54EB93" w14:textId="1DDE542D" w:rsidR="00DF5466" w:rsidRDefault="00DF5466" w:rsidP="003D6D23">
      <w:pPr>
        <w:spacing w:line="360" w:lineRule="auto"/>
        <w:rPr>
          <w:rFonts w:ascii="Arial" w:hAnsi="Arial" w:cs="Arial"/>
          <w:b/>
          <w:bCs/>
          <w:color w:val="009B8F"/>
          <w:sz w:val="36"/>
          <w:szCs w:val="36"/>
        </w:rPr>
      </w:pPr>
    </w:p>
    <w:p w14:paraId="754FF9CB" w14:textId="182ECA79" w:rsidR="00DF5466" w:rsidRDefault="00DF5466" w:rsidP="003D6D23">
      <w:pPr>
        <w:spacing w:line="360" w:lineRule="auto"/>
        <w:rPr>
          <w:rFonts w:ascii="Arial" w:hAnsi="Arial" w:cs="Arial"/>
          <w:b/>
          <w:bCs/>
          <w:color w:val="009B8F"/>
          <w:sz w:val="36"/>
          <w:szCs w:val="36"/>
        </w:rPr>
      </w:pPr>
    </w:p>
    <w:p w14:paraId="561A42D2" w14:textId="48825B57" w:rsidR="00DF5466" w:rsidRDefault="00DF5466" w:rsidP="003D6D23">
      <w:pPr>
        <w:spacing w:line="360" w:lineRule="auto"/>
        <w:rPr>
          <w:rFonts w:ascii="Arial" w:hAnsi="Arial" w:cs="Arial"/>
          <w:b/>
          <w:bCs/>
          <w:color w:val="009B8F"/>
          <w:sz w:val="36"/>
          <w:szCs w:val="36"/>
        </w:rPr>
      </w:pPr>
    </w:p>
    <w:p w14:paraId="4BF6E568" w14:textId="59CBA796" w:rsidR="00DF5466" w:rsidRDefault="00DF5466" w:rsidP="003D6D23">
      <w:pPr>
        <w:spacing w:line="360" w:lineRule="auto"/>
        <w:rPr>
          <w:rFonts w:ascii="Arial" w:hAnsi="Arial" w:cs="Arial"/>
          <w:b/>
          <w:bCs/>
          <w:color w:val="009B8F"/>
          <w:sz w:val="36"/>
          <w:szCs w:val="36"/>
        </w:rPr>
      </w:pPr>
    </w:p>
    <w:p w14:paraId="74E91967" w14:textId="2D80848C" w:rsidR="00DF5466" w:rsidRDefault="00DF5466" w:rsidP="003D6D23">
      <w:pPr>
        <w:spacing w:line="360" w:lineRule="auto"/>
        <w:rPr>
          <w:rFonts w:ascii="Arial" w:hAnsi="Arial" w:cs="Arial"/>
          <w:b/>
          <w:bCs/>
          <w:color w:val="009B8F"/>
          <w:sz w:val="36"/>
          <w:szCs w:val="36"/>
        </w:rPr>
      </w:pPr>
    </w:p>
    <w:p w14:paraId="3669B9B7" w14:textId="11066691" w:rsidR="00DF5466" w:rsidRDefault="00DF5466" w:rsidP="003D6D23">
      <w:pPr>
        <w:spacing w:line="360" w:lineRule="auto"/>
        <w:rPr>
          <w:rFonts w:ascii="Arial" w:hAnsi="Arial" w:cs="Arial"/>
          <w:b/>
          <w:bCs/>
          <w:color w:val="009B8F"/>
          <w:sz w:val="36"/>
          <w:szCs w:val="36"/>
        </w:rPr>
      </w:pPr>
    </w:p>
    <w:p w14:paraId="3D998E49" w14:textId="46F4568B" w:rsidR="00DF5466" w:rsidRDefault="00DF5466" w:rsidP="003D6D23">
      <w:pPr>
        <w:spacing w:line="360" w:lineRule="auto"/>
        <w:rPr>
          <w:rFonts w:ascii="Arial" w:hAnsi="Arial" w:cs="Arial"/>
          <w:b/>
          <w:bCs/>
          <w:color w:val="009B8F"/>
          <w:sz w:val="36"/>
          <w:szCs w:val="36"/>
        </w:rPr>
      </w:pPr>
    </w:p>
    <w:p w14:paraId="26A8EC0A" w14:textId="3973F16F" w:rsidR="00DF5466" w:rsidRDefault="00DF5466" w:rsidP="003D6D23">
      <w:pPr>
        <w:spacing w:line="360" w:lineRule="auto"/>
        <w:rPr>
          <w:rFonts w:ascii="Arial" w:hAnsi="Arial" w:cs="Arial"/>
          <w:b/>
          <w:bCs/>
          <w:color w:val="009B8F"/>
          <w:sz w:val="36"/>
          <w:szCs w:val="36"/>
        </w:rPr>
      </w:pPr>
    </w:p>
    <w:p w14:paraId="3001F2D6" w14:textId="55CDC878" w:rsidR="00DF5466" w:rsidRDefault="00DF5466" w:rsidP="003D6D23">
      <w:pPr>
        <w:spacing w:line="360" w:lineRule="auto"/>
        <w:rPr>
          <w:rFonts w:ascii="Arial" w:hAnsi="Arial" w:cs="Arial"/>
          <w:b/>
          <w:bCs/>
          <w:color w:val="009B8F"/>
          <w:sz w:val="36"/>
          <w:szCs w:val="36"/>
        </w:rPr>
      </w:pPr>
    </w:p>
    <w:p w14:paraId="52907D6F" w14:textId="0C28DD00" w:rsidR="00DF5466" w:rsidRDefault="00DF5466" w:rsidP="003D6D23">
      <w:pPr>
        <w:spacing w:line="360" w:lineRule="auto"/>
        <w:rPr>
          <w:rFonts w:ascii="Arial" w:hAnsi="Arial" w:cs="Arial"/>
          <w:b/>
          <w:bCs/>
          <w:color w:val="009B8F"/>
          <w:sz w:val="36"/>
          <w:szCs w:val="36"/>
        </w:rPr>
      </w:pPr>
    </w:p>
    <w:p w14:paraId="16B2FC07" w14:textId="6B7B66C4" w:rsidR="00DF5466" w:rsidRDefault="00DF5466" w:rsidP="003D6D23">
      <w:pPr>
        <w:spacing w:line="360" w:lineRule="auto"/>
        <w:rPr>
          <w:rFonts w:ascii="Arial" w:hAnsi="Arial" w:cs="Arial"/>
          <w:b/>
          <w:bCs/>
          <w:color w:val="009B8F"/>
          <w:sz w:val="36"/>
          <w:szCs w:val="36"/>
        </w:rPr>
      </w:pPr>
    </w:p>
    <w:p w14:paraId="78225F51" w14:textId="59AF98D7" w:rsidR="00DF5466" w:rsidRDefault="00DF5466" w:rsidP="003D6D23">
      <w:pPr>
        <w:spacing w:line="360" w:lineRule="auto"/>
        <w:rPr>
          <w:rFonts w:ascii="Arial" w:hAnsi="Arial" w:cs="Arial"/>
          <w:b/>
          <w:bCs/>
          <w:color w:val="009B8F"/>
          <w:sz w:val="36"/>
          <w:szCs w:val="36"/>
        </w:rPr>
      </w:pPr>
    </w:p>
    <w:p w14:paraId="40875808" w14:textId="23490246" w:rsidR="00DF5466" w:rsidRDefault="00DF5466" w:rsidP="003D6D23">
      <w:pPr>
        <w:spacing w:line="360" w:lineRule="auto"/>
        <w:rPr>
          <w:rFonts w:ascii="Arial" w:hAnsi="Arial" w:cs="Arial"/>
          <w:b/>
          <w:bCs/>
          <w:color w:val="009B8F"/>
          <w:sz w:val="36"/>
          <w:szCs w:val="36"/>
        </w:rPr>
      </w:pPr>
    </w:p>
    <w:p w14:paraId="42E90954" w14:textId="0117A373" w:rsidR="00DF5466" w:rsidRDefault="00DF5466" w:rsidP="003D6D23">
      <w:pPr>
        <w:spacing w:line="360" w:lineRule="auto"/>
        <w:rPr>
          <w:rFonts w:ascii="Arial" w:hAnsi="Arial" w:cs="Arial"/>
          <w:b/>
          <w:bCs/>
          <w:color w:val="009B8F"/>
          <w:sz w:val="36"/>
          <w:szCs w:val="36"/>
        </w:rPr>
      </w:pPr>
    </w:p>
    <w:p w14:paraId="737ED2B1" w14:textId="00C9A2DC" w:rsidR="009A64B5" w:rsidRDefault="00CE64AA" w:rsidP="00CE64AA">
      <w:pPr>
        <w:pStyle w:val="Heading1"/>
        <w:rPr>
          <w:b/>
          <w:bCs/>
          <w:color w:val="009B8F"/>
          <w:sz w:val="52"/>
          <w:szCs w:val="52"/>
          <w:vertAlign w:val="baseline"/>
          <w:lang w:val="en-US"/>
        </w:rPr>
      </w:pPr>
      <w:bookmarkStart w:id="56" w:name="_Toc112084527"/>
      <w:bookmarkStart w:id="57" w:name="_Toc112085608"/>
      <w:bookmarkStart w:id="58" w:name="_Toc116043890"/>
      <w:bookmarkStart w:id="59" w:name="_Toc118977970"/>
      <w:r w:rsidRPr="0085555E">
        <w:rPr>
          <w:b/>
          <w:bCs/>
          <w:color w:val="009B8F"/>
          <w:sz w:val="52"/>
          <w:szCs w:val="52"/>
          <w:vertAlign w:val="baseline"/>
          <w:lang w:val="en-US"/>
        </w:rPr>
        <w:lastRenderedPageBreak/>
        <w:t xml:space="preserve">APPENDIX </w:t>
      </w:r>
      <w:bookmarkEnd w:id="56"/>
      <w:bookmarkEnd w:id="57"/>
      <w:bookmarkEnd w:id="58"/>
      <w:r w:rsidR="00DF4EEA">
        <w:rPr>
          <w:b/>
          <w:bCs/>
          <w:color w:val="009B8F"/>
          <w:sz w:val="52"/>
          <w:szCs w:val="52"/>
          <w:vertAlign w:val="baseline"/>
          <w:lang w:val="en-US"/>
        </w:rPr>
        <w:t>7</w:t>
      </w:r>
      <w:bookmarkEnd w:id="59"/>
    </w:p>
    <w:p w14:paraId="020C21CB" w14:textId="74D859C1" w:rsidR="00CE64AA" w:rsidRPr="0085555E" w:rsidRDefault="009A64B5" w:rsidP="00CE64AA">
      <w:pPr>
        <w:pStyle w:val="Heading1"/>
        <w:rPr>
          <w:b/>
          <w:bCs/>
          <w:color w:val="009B8F"/>
          <w:sz w:val="52"/>
          <w:szCs w:val="52"/>
          <w:vertAlign w:val="baseline"/>
          <w:lang w:val="en-US"/>
        </w:rPr>
      </w:pPr>
      <w:bookmarkStart w:id="60" w:name="_Toc118977971"/>
      <w:r>
        <w:rPr>
          <w:b/>
          <w:bCs/>
          <w:color w:val="009B8F"/>
          <w:sz w:val="52"/>
          <w:szCs w:val="52"/>
          <w:vertAlign w:val="baseline"/>
          <w:lang w:val="en-US"/>
        </w:rPr>
        <w:t>CORE</w:t>
      </w:r>
      <w:r w:rsidR="00F11047">
        <w:rPr>
          <w:b/>
          <w:bCs/>
          <w:color w:val="009B8F"/>
          <w:sz w:val="52"/>
          <w:szCs w:val="52"/>
          <w:vertAlign w:val="baseline"/>
          <w:lang w:val="en-US"/>
        </w:rPr>
        <w:t xml:space="preserve"> </w:t>
      </w:r>
      <w:r w:rsidR="00054FF2">
        <w:rPr>
          <w:b/>
          <w:bCs/>
          <w:color w:val="009B8F"/>
          <w:sz w:val="52"/>
          <w:szCs w:val="52"/>
          <w:vertAlign w:val="baseline"/>
          <w:lang w:val="en-US"/>
        </w:rPr>
        <w:t xml:space="preserve">SPECIALIST </w:t>
      </w:r>
      <w:r w:rsidR="00F11047">
        <w:rPr>
          <w:b/>
          <w:bCs/>
          <w:color w:val="009B8F"/>
          <w:sz w:val="52"/>
          <w:szCs w:val="52"/>
          <w:vertAlign w:val="baseline"/>
          <w:lang w:val="en-US"/>
        </w:rPr>
        <w:t>KNOWLEDGE</w:t>
      </w:r>
      <w:r w:rsidR="00CE64AA">
        <w:rPr>
          <w:b/>
          <w:bCs/>
          <w:color w:val="009B8F"/>
          <w:sz w:val="52"/>
          <w:szCs w:val="52"/>
          <w:vertAlign w:val="baseline"/>
          <w:lang w:val="en-US"/>
        </w:rPr>
        <w:t xml:space="preserve"> C</w:t>
      </w:r>
      <w:r w:rsidR="00CE64AA" w:rsidRPr="0085555E">
        <w:rPr>
          <w:b/>
          <w:bCs/>
          <w:color w:val="009B8F"/>
          <w:sz w:val="52"/>
          <w:szCs w:val="52"/>
          <w:vertAlign w:val="baseline"/>
          <w:lang w:val="en-US"/>
        </w:rPr>
        <w:t>OMPETENCES</w:t>
      </w:r>
      <w:bookmarkEnd w:id="60"/>
      <w:r w:rsidR="00CE64AA" w:rsidRPr="0085555E">
        <w:rPr>
          <w:b/>
          <w:bCs/>
          <w:color w:val="009B8F"/>
          <w:sz w:val="52"/>
          <w:szCs w:val="52"/>
          <w:vertAlign w:val="baseline"/>
          <w:lang w:val="en-US"/>
        </w:rPr>
        <w:t xml:space="preserve"> </w:t>
      </w:r>
    </w:p>
    <w:p w14:paraId="2E44F0AC" w14:textId="25D1B055" w:rsidR="00CE64AA" w:rsidRDefault="00CE64AA" w:rsidP="00233ABD">
      <w:pPr>
        <w:spacing w:line="360" w:lineRule="auto"/>
        <w:jc w:val="both"/>
        <w:rPr>
          <w:rFonts w:asciiTheme="majorHAnsi" w:hAnsiTheme="majorHAnsi" w:cstheme="majorBidi"/>
          <w:lang w:val="en-US"/>
        </w:rPr>
      </w:pPr>
    </w:p>
    <w:p w14:paraId="7866690B" w14:textId="6182ED4A" w:rsidR="00CE64AA" w:rsidRPr="00F11047" w:rsidRDefault="00F11047" w:rsidP="00F11047">
      <w:pPr>
        <w:spacing w:line="360" w:lineRule="auto"/>
        <w:rPr>
          <w:rFonts w:ascii="Arial" w:hAnsi="Arial" w:cs="Arial"/>
          <w:b/>
          <w:bCs/>
          <w:color w:val="009B8F"/>
          <w:sz w:val="36"/>
          <w:szCs w:val="36"/>
          <w:lang w:val="en-US"/>
        </w:rPr>
      </w:pPr>
      <w:r w:rsidRPr="00F11047">
        <w:rPr>
          <w:rFonts w:ascii="Arial" w:hAnsi="Arial" w:cs="Arial"/>
          <w:b/>
          <w:bCs/>
          <w:color w:val="009B8F"/>
          <w:sz w:val="36"/>
          <w:szCs w:val="36"/>
          <w:lang w:val="en-US"/>
        </w:rPr>
        <w:t>Level 5</w:t>
      </w:r>
    </w:p>
    <w:p w14:paraId="76D60D2A" w14:textId="77777777" w:rsidR="00F11047" w:rsidRDefault="00F11047"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681"/>
        <w:gridCol w:w="8947"/>
      </w:tblGrid>
      <w:tr w:rsidR="007960EC" w14:paraId="3A0AC450" w14:textId="77777777" w:rsidTr="00E4454A">
        <w:tc>
          <w:tcPr>
            <w:tcW w:w="9628" w:type="dxa"/>
            <w:gridSpan w:val="2"/>
          </w:tcPr>
          <w:p w14:paraId="58B1DA26" w14:textId="58C4D055" w:rsidR="007960EC" w:rsidRPr="00B83692" w:rsidRDefault="007960EC" w:rsidP="007960EC">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7960EC" w14:paraId="2CA2ADF5" w14:textId="77777777" w:rsidTr="00C23E0F">
        <w:tc>
          <w:tcPr>
            <w:tcW w:w="640" w:type="dxa"/>
          </w:tcPr>
          <w:p w14:paraId="6D578A11" w14:textId="52639FD5"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Cs1</w:t>
            </w:r>
          </w:p>
        </w:tc>
        <w:tc>
          <w:tcPr>
            <w:tcW w:w="8988" w:type="dxa"/>
          </w:tcPr>
          <w:p w14:paraId="52589D98" w14:textId="0C959A23" w:rsidR="007960EC" w:rsidRDefault="007960EC" w:rsidP="00C23E0F">
            <w:pPr>
              <w:spacing w:line="360" w:lineRule="auto"/>
              <w:jc w:val="both"/>
              <w:rPr>
                <w:rFonts w:asciiTheme="majorHAnsi" w:hAnsiTheme="majorHAnsi" w:cstheme="majorBidi"/>
                <w:lang w:val="en-US"/>
              </w:rPr>
            </w:pPr>
            <w:r w:rsidRPr="00B83692">
              <w:rPr>
                <w:rFonts w:asciiTheme="majorHAnsi" w:hAnsiTheme="majorHAnsi" w:cstheme="majorBidi"/>
                <w:lang w:val="en-US"/>
              </w:rPr>
              <w:t>Knowledge of and ability to operate within professional, legal and ethical frameworks</w:t>
            </w:r>
            <w:r>
              <w:rPr>
                <w:rFonts w:asciiTheme="majorHAnsi" w:hAnsiTheme="majorHAnsi" w:cstheme="majorBidi"/>
                <w:lang w:val="en-US"/>
              </w:rPr>
              <w:t xml:space="preserve"> specific to </w:t>
            </w:r>
            <w:r w:rsidR="005A6D45">
              <w:rPr>
                <w:rFonts w:asciiTheme="majorHAnsi" w:hAnsiTheme="majorHAnsi" w:cstheme="majorBidi"/>
                <w:lang w:val="en-US"/>
              </w:rPr>
              <w:t>the speciality</w:t>
            </w:r>
            <w:r>
              <w:rPr>
                <w:rFonts w:asciiTheme="majorHAnsi" w:hAnsiTheme="majorHAnsi" w:cstheme="majorBidi"/>
                <w:lang w:val="en-US"/>
              </w:rPr>
              <w:t>.</w:t>
            </w:r>
          </w:p>
        </w:tc>
      </w:tr>
      <w:tr w:rsidR="007960EC" w14:paraId="54139083" w14:textId="77777777" w:rsidTr="00C23E0F">
        <w:tc>
          <w:tcPr>
            <w:tcW w:w="640" w:type="dxa"/>
          </w:tcPr>
          <w:p w14:paraId="77F84C65" w14:textId="498F75C4"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Cs2</w:t>
            </w:r>
          </w:p>
        </w:tc>
        <w:tc>
          <w:tcPr>
            <w:tcW w:w="8988" w:type="dxa"/>
          </w:tcPr>
          <w:p w14:paraId="0B97A7F8" w14:textId="6BC3D823" w:rsidR="007960EC" w:rsidRPr="007C4FC6"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 xml:space="preserve">Knowledge of and ability to use assessment approaches tailored to </w:t>
            </w:r>
            <w:r w:rsidR="009A64B5">
              <w:rPr>
                <w:rFonts w:asciiTheme="majorHAnsi" w:hAnsiTheme="majorHAnsi" w:cstheme="majorBidi"/>
                <w:lang w:val="en-US"/>
              </w:rPr>
              <w:t>the speciality</w:t>
            </w:r>
            <w:r>
              <w:rPr>
                <w:rFonts w:asciiTheme="majorHAnsi" w:hAnsiTheme="majorHAnsi" w:cstheme="majorBidi"/>
                <w:lang w:val="en-US"/>
              </w:rPr>
              <w:t xml:space="preserve">.  </w:t>
            </w:r>
          </w:p>
        </w:tc>
      </w:tr>
      <w:tr w:rsidR="007960EC" w14:paraId="03302BF3" w14:textId="77777777" w:rsidTr="00C23E0F">
        <w:tc>
          <w:tcPr>
            <w:tcW w:w="640" w:type="dxa"/>
          </w:tcPr>
          <w:p w14:paraId="0D9BCD01" w14:textId="268BFDED"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Cs3</w:t>
            </w:r>
          </w:p>
        </w:tc>
        <w:tc>
          <w:tcPr>
            <w:tcW w:w="8988" w:type="dxa"/>
          </w:tcPr>
          <w:p w14:paraId="2D1469EB" w14:textId="6BB2A73E" w:rsidR="007960EC" w:rsidRDefault="007960EC" w:rsidP="00C23E0F">
            <w:pPr>
              <w:spacing w:line="360" w:lineRule="auto"/>
              <w:jc w:val="both"/>
              <w:rPr>
                <w:rFonts w:asciiTheme="majorHAnsi" w:hAnsiTheme="majorHAnsi" w:cstheme="majorBidi"/>
                <w:lang w:val="en-US"/>
              </w:rPr>
            </w:pPr>
            <w:r w:rsidRPr="007C4FC6">
              <w:rPr>
                <w:rFonts w:asciiTheme="majorHAnsi" w:hAnsiTheme="majorHAnsi" w:cstheme="majorBidi"/>
                <w:lang w:val="en-US"/>
              </w:rPr>
              <w:t>Ability to understand the</w:t>
            </w:r>
            <w:r>
              <w:rPr>
                <w:rFonts w:asciiTheme="majorHAnsi" w:hAnsiTheme="majorHAnsi" w:cstheme="majorBidi"/>
                <w:lang w:val="en-US"/>
              </w:rPr>
              <w:t xml:space="preserve"> role</w:t>
            </w:r>
            <w:r w:rsidRPr="007C4FC6">
              <w:rPr>
                <w:rFonts w:asciiTheme="majorHAnsi" w:hAnsiTheme="majorHAnsi" w:cstheme="majorBidi"/>
                <w:lang w:val="en-US"/>
              </w:rPr>
              <w:t xml:space="preserve"> and purpose of the </w:t>
            </w:r>
            <w:r>
              <w:rPr>
                <w:rFonts w:asciiTheme="majorHAnsi" w:hAnsiTheme="majorHAnsi" w:cstheme="majorBidi"/>
                <w:lang w:val="en-US"/>
              </w:rPr>
              <w:t xml:space="preserve">therapist within </w:t>
            </w:r>
            <w:r w:rsidR="009A64B5">
              <w:rPr>
                <w:rFonts w:asciiTheme="majorHAnsi" w:hAnsiTheme="majorHAnsi" w:cstheme="majorBidi"/>
                <w:lang w:val="en-US"/>
              </w:rPr>
              <w:t>the speciality</w:t>
            </w:r>
            <w:r>
              <w:rPr>
                <w:rFonts w:asciiTheme="majorHAnsi" w:hAnsiTheme="majorHAnsi" w:cstheme="majorBidi"/>
                <w:lang w:val="en-US"/>
              </w:rPr>
              <w:t>.</w:t>
            </w:r>
          </w:p>
        </w:tc>
      </w:tr>
      <w:tr w:rsidR="007960EC" w14:paraId="0323A5E2" w14:textId="77777777" w:rsidTr="00C23E0F">
        <w:tc>
          <w:tcPr>
            <w:tcW w:w="640" w:type="dxa"/>
          </w:tcPr>
          <w:p w14:paraId="6A12B901" w14:textId="60710CA0"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Cs4</w:t>
            </w:r>
          </w:p>
        </w:tc>
        <w:tc>
          <w:tcPr>
            <w:tcW w:w="8988" w:type="dxa"/>
          </w:tcPr>
          <w:p w14:paraId="6B505040" w14:textId="77777777" w:rsidR="007960EC" w:rsidRPr="00B83692"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Ability to understand and work with cultural</w:t>
            </w:r>
            <w:r w:rsidRPr="0015473D">
              <w:rPr>
                <w:rFonts w:asciiTheme="majorHAnsi" w:hAnsiTheme="majorHAnsi" w:cstheme="majorBidi"/>
                <w:lang w:val="en-US"/>
              </w:rPr>
              <w:t xml:space="preserve"> and inter-cultural factors affecting sex and relationships.</w:t>
            </w:r>
          </w:p>
        </w:tc>
      </w:tr>
      <w:tr w:rsidR="0015473D" w14:paraId="27092E80" w14:textId="77777777" w:rsidTr="00C23E0F">
        <w:tc>
          <w:tcPr>
            <w:tcW w:w="640" w:type="dxa"/>
          </w:tcPr>
          <w:p w14:paraId="11040F7C" w14:textId="25E6CD2F" w:rsidR="0015473D"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Cs5</w:t>
            </w:r>
          </w:p>
        </w:tc>
        <w:tc>
          <w:tcPr>
            <w:tcW w:w="8988" w:type="dxa"/>
          </w:tcPr>
          <w:p w14:paraId="63D2BF7E" w14:textId="065E2F2F" w:rsidR="0015473D" w:rsidRDefault="0015473D" w:rsidP="00C23E0F">
            <w:pPr>
              <w:spacing w:line="360" w:lineRule="auto"/>
              <w:jc w:val="both"/>
              <w:rPr>
                <w:rFonts w:asciiTheme="majorHAnsi" w:hAnsiTheme="majorHAnsi" w:cstheme="majorBidi"/>
                <w:lang w:val="en-US"/>
              </w:rPr>
            </w:pPr>
            <w:r w:rsidRPr="0015473D">
              <w:rPr>
                <w:rFonts w:asciiTheme="majorHAnsi" w:hAnsiTheme="majorHAnsi" w:cstheme="majorBidi"/>
                <w:lang w:val="en-US"/>
              </w:rPr>
              <w:t>Knowledge of and ability to work with single, dual or multiple intimate systems.</w:t>
            </w:r>
          </w:p>
        </w:tc>
      </w:tr>
      <w:tr w:rsidR="007960EC" w14:paraId="4C987762" w14:textId="77777777" w:rsidTr="00C23E0F">
        <w:tc>
          <w:tcPr>
            <w:tcW w:w="640" w:type="dxa"/>
          </w:tcPr>
          <w:p w14:paraId="099F81AF" w14:textId="4E682A0A"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Cs6</w:t>
            </w:r>
          </w:p>
        </w:tc>
        <w:tc>
          <w:tcPr>
            <w:tcW w:w="8988" w:type="dxa"/>
          </w:tcPr>
          <w:p w14:paraId="473EBAFE" w14:textId="7CB1C2B6" w:rsidR="007960EC"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Ability to demonstrate an advanced understanding of divergent identities including race, gender and sexual orientation</w:t>
            </w:r>
            <w:r w:rsidR="00CE64AA">
              <w:rPr>
                <w:rFonts w:asciiTheme="majorHAnsi" w:hAnsiTheme="majorHAnsi" w:cstheme="majorBidi"/>
                <w:lang w:val="en-US"/>
              </w:rPr>
              <w:t xml:space="preserve"> and their impacts on relationships</w:t>
            </w:r>
            <w:r>
              <w:rPr>
                <w:rFonts w:asciiTheme="majorHAnsi" w:hAnsiTheme="majorHAnsi" w:cstheme="majorBidi"/>
                <w:lang w:val="en-US"/>
              </w:rPr>
              <w:t>.</w:t>
            </w:r>
          </w:p>
        </w:tc>
      </w:tr>
      <w:tr w:rsidR="007960EC" w14:paraId="5479A1A8" w14:textId="77777777" w:rsidTr="00C23E0F">
        <w:tc>
          <w:tcPr>
            <w:tcW w:w="640" w:type="dxa"/>
          </w:tcPr>
          <w:p w14:paraId="1028C259" w14:textId="000CBA2B"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Cs7</w:t>
            </w:r>
          </w:p>
        </w:tc>
        <w:tc>
          <w:tcPr>
            <w:tcW w:w="8988" w:type="dxa"/>
          </w:tcPr>
          <w:p w14:paraId="06B47859" w14:textId="0FB8D392" w:rsidR="007960EC" w:rsidRPr="00B83692" w:rsidRDefault="007960EC" w:rsidP="00C23E0F">
            <w:pPr>
              <w:spacing w:line="360" w:lineRule="auto"/>
              <w:jc w:val="both"/>
              <w:rPr>
                <w:rFonts w:asciiTheme="majorHAnsi" w:hAnsiTheme="majorHAnsi" w:cstheme="majorBidi"/>
                <w:lang w:val="en-US"/>
              </w:rPr>
            </w:pPr>
            <w:r w:rsidRPr="00305FA3">
              <w:rPr>
                <w:rFonts w:asciiTheme="majorHAnsi" w:hAnsiTheme="majorHAnsi" w:cstheme="majorBidi"/>
                <w:lang w:val="en-US"/>
              </w:rPr>
              <w:t>Ability to critically appraise</w:t>
            </w:r>
            <w:r>
              <w:rPr>
                <w:rFonts w:asciiTheme="majorHAnsi" w:hAnsiTheme="majorHAnsi" w:cstheme="majorBidi"/>
                <w:lang w:val="en-US"/>
              </w:rPr>
              <w:t xml:space="preserve"> </w:t>
            </w:r>
            <w:r w:rsidR="00CE64AA">
              <w:rPr>
                <w:rFonts w:asciiTheme="majorHAnsi" w:hAnsiTheme="majorHAnsi" w:cstheme="majorBidi"/>
                <w:lang w:val="en-US"/>
              </w:rPr>
              <w:t xml:space="preserve">and apply </w:t>
            </w:r>
            <w:r>
              <w:rPr>
                <w:rFonts w:asciiTheme="majorHAnsi" w:hAnsiTheme="majorHAnsi" w:cstheme="majorBidi"/>
                <w:lang w:val="en-US"/>
              </w:rPr>
              <w:t>m</w:t>
            </w:r>
            <w:r w:rsidRPr="00305FA3">
              <w:rPr>
                <w:rFonts w:asciiTheme="majorHAnsi" w:hAnsiTheme="majorHAnsi" w:cstheme="majorBidi"/>
                <w:lang w:val="en-US"/>
              </w:rPr>
              <w:t xml:space="preserve">odels of </w:t>
            </w:r>
            <w:r w:rsidR="009A64B5">
              <w:rPr>
                <w:rFonts w:asciiTheme="majorHAnsi" w:hAnsiTheme="majorHAnsi" w:cstheme="majorBidi"/>
                <w:lang w:val="en-US"/>
              </w:rPr>
              <w:t>specialist</w:t>
            </w:r>
            <w:r w:rsidRPr="00305FA3">
              <w:rPr>
                <w:rFonts w:asciiTheme="majorHAnsi" w:hAnsiTheme="majorHAnsi" w:cstheme="majorBidi"/>
                <w:lang w:val="en-US"/>
              </w:rPr>
              <w:t xml:space="preserve"> therapy</w:t>
            </w:r>
            <w:r>
              <w:rPr>
                <w:rFonts w:asciiTheme="majorHAnsi" w:hAnsiTheme="majorHAnsi" w:cstheme="majorBidi"/>
                <w:lang w:val="en-US"/>
              </w:rPr>
              <w:t>, including assessment of comparative outcomes</w:t>
            </w:r>
            <w:r w:rsidRPr="00305FA3">
              <w:rPr>
                <w:rFonts w:asciiTheme="majorHAnsi" w:hAnsiTheme="majorHAnsi" w:cstheme="majorBidi"/>
                <w:lang w:val="en-US"/>
              </w:rPr>
              <w:t>.</w:t>
            </w:r>
          </w:p>
        </w:tc>
      </w:tr>
      <w:tr w:rsidR="007960EC" w14:paraId="0DFB7C3E" w14:textId="77777777" w:rsidTr="00C23E0F">
        <w:tc>
          <w:tcPr>
            <w:tcW w:w="640" w:type="dxa"/>
          </w:tcPr>
          <w:p w14:paraId="593B9421" w14:textId="7C54B2D2"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Cs8</w:t>
            </w:r>
          </w:p>
        </w:tc>
        <w:tc>
          <w:tcPr>
            <w:tcW w:w="8988" w:type="dxa"/>
          </w:tcPr>
          <w:p w14:paraId="5DAE979E" w14:textId="6E5AB973" w:rsidR="007960EC" w:rsidRPr="00305FA3"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 xml:space="preserve">Ability to critically appraise and appropriately use evidence-based interventions such as CBT within identified </w:t>
            </w:r>
            <w:r w:rsidR="009A64B5">
              <w:rPr>
                <w:rFonts w:asciiTheme="majorHAnsi" w:hAnsiTheme="majorHAnsi" w:cstheme="majorBidi"/>
                <w:lang w:val="en-US"/>
              </w:rPr>
              <w:t xml:space="preserve">specialist </w:t>
            </w:r>
            <w:r>
              <w:rPr>
                <w:rFonts w:asciiTheme="majorHAnsi" w:hAnsiTheme="majorHAnsi" w:cstheme="majorBidi"/>
                <w:lang w:val="en-US"/>
              </w:rPr>
              <w:t>therapy models.</w:t>
            </w:r>
          </w:p>
        </w:tc>
      </w:tr>
      <w:tr w:rsidR="007960EC" w14:paraId="4D8D8527" w14:textId="77777777" w:rsidTr="00C23E0F">
        <w:tc>
          <w:tcPr>
            <w:tcW w:w="640" w:type="dxa"/>
          </w:tcPr>
          <w:p w14:paraId="03DA02F6" w14:textId="15338FE6"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Cs9</w:t>
            </w:r>
          </w:p>
        </w:tc>
        <w:tc>
          <w:tcPr>
            <w:tcW w:w="8988" w:type="dxa"/>
          </w:tcPr>
          <w:p w14:paraId="5DB03FD4" w14:textId="77777777" w:rsidR="007960EC" w:rsidRPr="00714E4A"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Ability to apply understanding of the overarching</w:t>
            </w:r>
            <w:r w:rsidRPr="00714E4A">
              <w:rPr>
                <w:rFonts w:asciiTheme="majorHAnsi" w:hAnsiTheme="majorHAnsi" w:cstheme="majorBidi"/>
                <w:lang w:val="en-US"/>
              </w:rPr>
              <w:t xml:space="preserve"> role of relationships for individuals</w:t>
            </w:r>
            <w:r>
              <w:rPr>
                <w:rFonts w:asciiTheme="majorHAnsi" w:hAnsiTheme="majorHAnsi" w:cstheme="majorBidi"/>
                <w:lang w:val="en-US"/>
              </w:rPr>
              <w:t>.</w:t>
            </w:r>
          </w:p>
        </w:tc>
      </w:tr>
      <w:tr w:rsidR="007960EC" w14:paraId="4402A5CD" w14:textId="77777777" w:rsidTr="00C23E0F">
        <w:tc>
          <w:tcPr>
            <w:tcW w:w="640" w:type="dxa"/>
          </w:tcPr>
          <w:p w14:paraId="4939FA8A" w14:textId="46CC13DA"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Cs10</w:t>
            </w:r>
          </w:p>
        </w:tc>
        <w:tc>
          <w:tcPr>
            <w:tcW w:w="8988" w:type="dxa"/>
          </w:tcPr>
          <w:p w14:paraId="504D6403" w14:textId="77777777" w:rsidR="007960EC" w:rsidRPr="00305FA3"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 xml:space="preserve">Ability to work with Service Users to identify, understand and </w:t>
            </w:r>
            <w:r w:rsidRPr="00305FA3">
              <w:rPr>
                <w:rFonts w:asciiTheme="majorHAnsi" w:hAnsiTheme="majorHAnsi" w:cstheme="majorBidi"/>
                <w:lang w:val="en-US"/>
              </w:rPr>
              <w:t>modify dysfunctional interactional behaviour.</w:t>
            </w:r>
          </w:p>
        </w:tc>
      </w:tr>
      <w:tr w:rsidR="007960EC" w14:paraId="5A7EAD6D" w14:textId="77777777" w:rsidTr="00C23E0F">
        <w:tc>
          <w:tcPr>
            <w:tcW w:w="640" w:type="dxa"/>
          </w:tcPr>
          <w:p w14:paraId="349F73BA" w14:textId="089CBF2F"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Cs11</w:t>
            </w:r>
          </w:p>
        </w:tc>
        <w:tc>
          <w:tcPr>
            <w:tcW w:w="8988" w:type="dxa"/>
          </w:tcPr>
          <w:p w14:paraId="642780A2" w14:textId="77777777" w:rsidR="007960EC" w:rsidRPr="00B83692" w:rsidRDefault="007960EC" w:rsidP="00C23E0F">
            <w:pPr>
              <w:spacing w:line="360" w:lineRule="auto"/>
              <w:jc w:val="both"/>
              <w:rPr>
                <w:rFonts w:asciiTheme="majorHAnsi" w:hAnsiTheme="majorHAnsi" w:cstheme="majorBidi"/>
                <w:lang w:val="en-US"/>
              </w:rPr>
            </w:pPr>
            <w:r>
              <w:rPr>
                <w:rFonts w:asciiTheme="majorHAnsi" w:hAnsiTheme="majorHAnsi" w:cstheme="majorBidi"/>
                <w:lang w:val="en-US"/>
              </w:rPr>
              <w:t>Ability to understand and apply m</w:t>
            </w:r>
            <w:r w:rsidRPr="00305FA3">
              <w:rPr>
                <w:rFonts w:asciiTheme="majorHAnsi" w:hAnsiTheme="majorHAnsi" w:cstheme="majorBidi"/>
                <w:lang w:val="en-US"/>
              </w:rPr>
              <w:t>ulti-person based interventions to help individual</w:t>
            </w:r>
            <w:r>
              <w:rPr>
                <w:rFonts w:asciiTheme="majorHAnsi" w:hAnsiTheme="majorHAnsi" w:cstheme="majorBidi"/>
                <w:lang w:val="en-US"/>
              </w:rPr>
              <w:t>s</w:t>
            </w:r>
            <w:r w:rsidRPr="00305FA3">
              <w:rPr>
                <w:rFonts w:asciiTheme="majorHAnsi" w:hAnsiTheme="majorHAnsi" w:cstheme="majorBidi"/>
                <w:lang w:val="en-US"/>
              </w:rPr>
              <w:t xml:space="preserve"> with psychological and medical problems.</w:t>
            </w:r>
          </w:p>
        </w:tc>
      </w:tr>
      <w:tr w:rsidR="007960EC" w14:paraId="76C0E986" w14:textId="77777777" w:rsidTr="00C23E0F">
        <w:tc>
          <w:tcPr>
            <w:tcW w:w="640" w:type="dxa"/>
          </w:tcPr>
          <w:p w14:paraId="48D021FD" w14:textId="749A0105" w:rsidR="007960EC" w:rsidRDefault="004122FF" w:rsidP="00C23E0F">
            <w:pPr>
              <w:spacing w:line="360" w:lineRule="auto"/>
              <w:jc w:val="both"/>
              <w:rPr>
                <w:rFonts w:asciiTheme="majorHAnsi" w:hAnsiTheme="majorHAnsi" w:cstheme="majorBidi"/>
                <w:lang w:val="en-US"/>
              </w:rPr>
            </w:pPr>
            <w:r>
              <w:rPr>
                <w:rFonts w:asciiTheme="majorHAnsi" w:hAnsiTheme="majorHAnsi" w:cstheme="majorBidi"/>
                <w:lang w:val="en-US"/>
              </w:rPr>
              <w:t>Cs12</w:t>
            </w:r>
          </w:p>
        </w:tc>
        <w:tc>
          <w:tcPr>
            <w:tcW w:w="8988" w:type="dxa"/>
          </w:tcPr>
          <w:p w14:paraId="73B4B642" w14:textId="77777777" w:rsidR="007960EC" w:rsidRPr="00FF1674" w:rsidRDefault="007960EC" w:rsidP="00C23E0F">
            <w:pPr>
              <w:spacing w:line="360" w:lineRule="auto"/>
              <w:jc w:val="both"/>
              <w:rPr>
                <w:rFonts w:asciiTheme="majorHAnsi" w:hAnsiTheme="majorHAnsi" w:cstheme="majorBidi"/>
                <w:lang w:val="en-US"/>
              </w:rPr>
            </w:pPr>
            <w:r w:rsidRPr="00FF1674">
              <w:rPr>
                <w:rFonts w:asciiTheme="majorHAnsi" w:hAnsiTheme="majorHAnsi" w:cstheme="majorBidi"/>
                <w:lang w:val="en-US"/>
              </w:rPr>
              <w:t>Ability to understand and address the impacts of illness, surgery, medications, and substance misuse on relationships.</w:t>
            </w:r>
          </w:p>
        </w:tc>
      </w:tr>
      <w:tr w:rsidR="009A64B5" w14:paraId="63633E2C" w14:textId="77777777" w:rsidTr="00C23E0F">
        <w:tc>
          <w:tcPr>
            <w:tcW w:w="640" w:type="dxa"/>
          </w:tcPr>
          <w:p w14:paraId="03386AD6" w14:textId="50765261"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Cs13</w:t>
            </w:r>
          </w:p>
        </w:tc>
        <w:tc>
          <w:tcPr>
            <w:tcW w:w="8988" w:type="dxa"/>
          </w:tcPr>
          <w:p w14:paraId="6ACFB048" w14:textId="77777777" w:rsidR="009A64B5" w:rsidRPr="003D6D23"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An understanding of and the ability to apply the theory and practice of therapy from assessment to ending including</w:t>
            </w:r>
            <w:r>
              <w:rPr>
                <w:rFonts w:asciiTheme="majorHAnsi" w:hAnsiTheme="majorHAnsi" w:cstheme="majorBidi"/>
                <w:lang w:val="en-US"/>
              </w:rPr>
              <w:t xml:space="preserve"> </w:t>
            </w:r>
            <w:r w:rsidRPr="003D6D23">
              <w:rPr>
                <w:rFonts w:asciiTheme="majorHAnsi" w:hAnsiTheme="majorHAnsi" w:cstheme="majorBidi"/>
                <w:lang w:val="en-US"/>
              </w:rPr>
              <w:t xml:space="preserve">knowledge of: </w:t>
            </w:r>
          </w:p>
          <w:p w14:paraId="3CAAB5CA" w14:textId="77777777" w:rsidR="009A64B5" w:rsidRPr="003D6D23" w:rsidRDefault="009A64B5" w:rsidP="009A64B5">
            <w:pPr>
              <w:pStyle w:val="ListParagraph"/>
              <w:numPr>
                <w:ilvl w:val="0"/>
                <w:numId w:val="34"/>
              </w:numPr>
              <w:spacing w:line="360" w:lineRule="auto"/>
              <w:jc w:val="both"/>
              <w:rPr>
                <w:rFonts w:asciiTheme="majorHAnsi" w:hAnsiTheme="majorHAnsi" w:cstheme="majorBidi"/>
                <w:lang w:val="en-US"/>
              </w:rPr>
            </w:pPr>
            <w:r w:rsidRPr="003D6D23">
              <w:rPr>
                <w:rFonts w:asciiTheme="majorHAnsi" w:hAnsiTheme="majorHAnsi" w:cstheme="majorBidi"/>
                <w:lang w:val="en-US"/>
              </w:rPr>
              <w:t>model of person and mind</w:t>
            </w:r>
          </w:p>
          <w:p w14:paraId="7C0CD521" w14:textId="77777777" w:rsidR="009A64B5" w:rsidRPr="003D6D23" w:rsidRDefault="009A64B5" w:rsidP="009A64B5">
            <w:pPr>
              <w:pStyle w:val="ListParagraph"/>
              <w:numPr>
                <w:ilvl w:val="0"/>
                <w:numId w:val="34"/>
              </w:numPr>
              <w:spacing w:line="360" w:lineRule="auto"/>
              <w:jc w:val="both"/>
              <w:rPr>
                <w:rFonts w:asciiTheme="majorHAnsi" w:hAnsiTheme="majorHAnsi" w:cstheme="majorBidi"/>
                <w:lang w:val="en-US"/>
              </w:rPr>
            </w:pPr>
            <w:r w:rsidRPr="003D6D23">
              <w:rPr>
                <w:rFonts w:asciiTheme="majorHAnsi" w:hAnsiTheme="majorHAnsi" w:cstheme="majorBidi"/>
                <w:lang w:val="en-US"/>
              </w:rPr>
              <w:t>a model of gendered and culturally influenced human development</w:t>
            </w:r>
          </w:p>
          <w:p w14:paraId="13594F86" w14:textId="77777777" w:rsidR="009A64B5" w:rsidRPr="003D6D23" w:rsidRDefault="009A64B5" w:rsidP="009A64B5">
            <w:pPr>
              <w:pStyle w:val="ListParagraph"/>
              <w:numPr>
                <w:ilvl w:val="0"/>
                <w:numId w:val="34"/>
              </w:numPr>
              <w:spacing w:line="360" w:lineRule="auto"/>
              <w:jc w:val="both"/>
              <w:rPr>
                <w:rFonts w:asciiTheme="majorHAnsi" w:hAnsiTheme="majorHAnsi" w:cstheme="majorBidi"/>
                <w:lang w:val="en-US"/>
              </w:rPr>
            </w:pPr>
            <w:r w:rsidRPr="003D6D23">
              <w:rPr>
                <w:rFonts w:asciiTheme="majorHAnsi" w:hAnsiTheme="majorHAnsi" w:cstheme="majorBidi"/>
                <w:lang w:val="en-US"/>
              </w:rPr>
              <w:lastRenderedPageBreak/>
              <w:t>a model of human change and ways in which change can be facilitated</w:t>
            </w:r>
          </w:p>
          <w:p w14:paraId="266748DE" w14:textId="644C76F5" w:rsidR="009A64B5" w:rsidRPr="00FF1674"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a model of therapeutic relationship</w:t>
            </w:r>
          </w:p>
        </w:tc>
      </w:tr>
      <w:tr w:rsidR="009A64B5" w14:paraId="696CB646" w14:textId="77777777" w:rsidTr="00C23E0F">
        <w:tc>
          <w:tcPr>
            <w:tcW w:w="640" w:type="dxa"/>
          </w:tcPr>
          <w:p w14:paraId="35295807" w14:textId="478E07F7"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lastRenderedPageBreak/>
              <w:t>Cs14</w:t>
            </w:r>
          </w:p>
        </w:tc>
        <w:tc>
          <w:tcPr>
            <w:tcW w:w="8988" w:type="dxa"/>
          </w:tcPr>
          <w:p w14:paraId="0E22D5B2" w14:textId="0A998681" w:rsidR="009A64B5" w:rsidRPr="003D6D23"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 xml:space="preserve">Ability to apply understanding of suicidal behaviours, and (or) self-harming behaviours, to work collaboratively with </w:t>
            </w:r>
            <w:r>
              <w:rPr>
                <w:rFonts w:asciiTheme="majorHAnsi" w:hAnsiTheme="majorHAnsi" w:cstheme="majorBidi"/>
                <w:lang w:val="en-US"/>
              </w:rPr>
              <w:t>Service Users.</w:t>
            </w:r>
          </w:p>
        </w:tc>
      </w:tr>
      <w:tr w:rsidR="009A64B5" w14:paraId="25524E5E" w14:textId="77777777" w:rsidTr="00C23E0F">
        <w:tc>
          <w:tcPr>
            <w:tcW w:w="640" w:type="dxa"/>
          </w:tcPr>
          <w:p w14:paraId="49397C95" w14:textId="4E3DD98A"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Cs15</w:t>
            </w:r>
          </w:p>
        </w:tc>
        <w:tc>
          <w:tcPr>
            <w:tcW w:w="8988" w:type="dxa"/>
          </w:tcPr>
          <w:p w14:paraId="3D6D4DE6" w14:textId="61952F82" w:rsidR="009A64B5" w:rsidRPr="003D6D23"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 xml:space="preserve">Ability to help the </w:t>
            </w:r>
            <w:r>
              <w:rPr>
                <w:rFonts w:asciiTheme="majorHAnsi" w:hAnsiTheme="majorHAnsi" w:cstheme="majorBidi"/>
                <w:lang w:val="en-US"/>
              </w:rPr>
              <w:t>Service User</w:t>
            </w:r>
            <w:r w:rsidRPr="003D6D23">
              <w:rPr>
                <w:rFonts w:asciiTheme="majorHAnsi" w:hAnsiTheme="majorHAnsi" w:cstheme="majorBidi"/>
                <w:lang w:val="en-US"/>
              </w:rPr>
              <w:t xml:space="preserve"> to become aware of recurring patterns in their relationships in order to facilitate therapeutic</w:t>
            </w:r>
            <w:r>
              <w:rPr>
                <w:rFonts w:asciiTheme="majorHAnsi" w:hAnsiTheme="majorHAnsi" w:cstheme="majorBidi"/>
                <w:lang w:val="en-US"/>
              </w:rPr>
              <w:t xml:space="preserve"> </w:t>
            </w:r>
            <w:r w:rsidRPr="003D6D23">
              <w:rPr>
                <w:rFonts w:asciiTheme="majorHAnsi" w:hAnsiTheme="majorHAnsi" w:cstheme="majorBidi"/>
                <w:lang w:val="en-US"/>
              </w:rPr>
              <w:t>change</w:t>
            </w:r>
            <w:r>
              <w:rPr>
                <w:rFonts w:asciiTheme="majorHAnsi" w:hAnsiTheme="majorHAnsi" w:cstheme="majorBidi"/>
                <w:lang w:val="en-US"/>
              </w:rPr>
              <w:t>.</w:t>
            </w:r>
          </w:p>
        </w:tc>
      </w:tr>
      <w:tr w:rsidR="009A64B5" w14:paraId="4B13244B" w14:textId="77777777" w:rsidTr="00C23E0F">
        <w:tc>
          <w:tcPr>
            <w:tcW w:w="640" w:type="dxa"/>
          </w:tcPr>
          <w:p w14:paraId="0ADE44B7" w14:textId="570DA651"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Cs16</w:t>
            </w:r>
          </w:p>
        </w:tc>
        <w:tc>
          <w:tcPr>
            <w:tcW w:w="8988" w:type="dxa"/>
          </w:tcPr>
          <w:p w14:paraId="0BFEDA8E" w14:textId="38643F9E" w:rsidR="009A64B5" w:rsidRPr="003D6D23"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 xml:space="preserve">Ability to recognise symptoms of trauma and acknowledge own limitations and level of competence in work with </w:t>
            </w:r>
            <w:r>
              <w:rPr>
                <w:rFonts w:asciiTheme="majorHAnsi" w:hAnsiTheme="majorHAnsi" w:cstheme="majorBidi"/>
                <w:lang w:val="en-US"/>
              </w:rPr>
              <w:t xml:space="preserve">Service Users </w:t>
            </w:r>
            <w:r w:rsidRPr="003D6D23">
              <w:rPr>
                <w:rFonts w:asciiTheme="majorHAnsi" w:hAnsiTheme="majorHAnsi" w:cstheme="majorBidi"/>
                <w:lang w:val="en-US"/>
              </w:rPr>
              <w:t>showing such symptoms</w:t>
            </w:r>
            <w:r>
              <w:rPr>
                <w:rFonts w:asciiTheme="majorHAnsi" w:hAnsiTheme="majorHAnsi" w:cstheme="majorBidi"/>
                <w:lang w:val="en-US"/>
              </w:rPr>
              <w:t>.</w:t>
            </w:r>
          </w:p>
        </w:tc>
      </w:tr>
      <w:tr w:rsidR="009A64B5" w14:paraId="6C6A06A0" w14:textId="77777777" w:rsidTr="00C23E0F">
        <w:tc>
          <w:tcPr>
            <w:tcW w:w="640" w:type="dxa"/>
          </w:tcPr>
          <w:p w14:paraId="449B1AAA" w14:textId="128EF201"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Cs17</w:t>
            </w:r>
          </w:p>
        </w:tc>
        <w:tc>
          <w:tcPr>
            <w:tcW w:w="8988" w:type="dxa"/>
          </w:tcPr>
          <w:p w14:paraId="0D5AB8A3" w14:textId="3A8D17EB" w:rsidR="009A64B5" w:rsidRPr="003D6D23" w:rsidRDefault="009A64B5" w:rsidP="009A64B5">
            <w:pPr>
              <w:spacing w:line="360" w:lineRule="auto"/>
              <w:jc w:val="both"/>
              <w:rPr>
                <w:rFonts w:asciiTheme="majorHAnsi" w:hAnsiTheme="majorHAnsi" w:cstheme="majorBidi"/>
                <w:lang w:val="en-US"/>
              </w:rPr>
            </w:pPr>
            <w:r w:rsidRPr="003D6D23">
              <w:rPr>
                <w:rFonts w:asciiTheme="majorHAnsi" w:hAnsiTheme="majorHAnsi" w:cstheme="majorBidi"/>
                <w:lang w:val="en-US"/>
              </w:rPr>
              <w:t>Ability to understand and track the process of change within a core, coherent theoretical framework and adopt a stance as therapist in accordance with it</w:t>
            </w:r>
            <w:r>
              <w:rPr>
                <w:rFonts w:asciiTheme="majorHAnsi" w:hAnsiTheme="majorHAnsi" w:cstheme="majorBidi"/>
                <w:lang w:val="en-US"/>
              </w:rPr>
              <w:t>.</w:t>
            </w:r>
          </w:p>
        </w:tc>
      </w:tr>
      <w:tr w:rsidR="009A64B5" w14:paraId="4847E6E5" w14:textId="77777777" w:rsidTr="00C23E0F">
        <w:tc>
          <w:tcPr>
            <w:tcW w:w="640" w:type="dxa"/>
          </w:tcPr>
          <w:p w14:paraId="119190EA" w14:textId="499D83C3"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Cs18</w:t>
            </w:r>
          </w:p>
        </w:tc>
        <w:tc>
          <w:tcPr>
            <w:tcW w:w="8988" w:type="dxa"/>
          </w:tcPr>
          <w:p w14:paraId="1871293E" w14:textId="0971C1F3"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Ability to reflect upon own identity, culture, values and worldview, and have the capacity to work and communicate</w:t>
            </w:r>
            <w:r>
              <w:rPr>
                <w:rFonts w:asciiTheme="majorHAnsi" w:hAnsiTheme="majorHAnsi" w:cstheme="majorBidi"/>
                <w:lang w:val="en-US"/>
              </w:rPr>
              <w:t xml:space="preserve"> </w:t>
            </w:r>
            <w:r w:rsidRPr="00000D37">
              <w:rPr>
                <w:rFonts w:asciiTheme="majorHAnsi" w:hAnsiTheme="majorHAnsi" w:cstheme="majorBidi"/>
                <w:lang w:val="en-US"/>
              </w:rPr>
              <w:t>authentically in a non-discriminatory and anti-oppressive manner</w:t>
            </w:r>
            <w:r>
              <w:rPr>
                <w:rFonts w:asciiTheme="majorHAnsi" w:hAnsiTheme="majorHAnsi" w:cstheme="majorBidi"/>
                <w:lang w:val="en-US"/>
              </w:rPr>
              <w:t>.</w:t>
            </w:r>
          </w:p>
        </w:tc>
      </w:tr>
      <w:tr w:rsidR="009A64B5" w14:paraId="127F3B48" w14:textId="77777777" w:rsidTr="00C23E0F">
        <w:tc>
          <w:tcPr>
            <w:tcW w:w="640" w:type="dxa"/>
          </w:tcPr>
          <w:p w14:paraId="480560E3" w14:textId="54A0A807"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Cs19</w:t>
            </w:r>
          </w:p>
        </w:tc>
        <w:tc>
          <w:tcPr>
            <w:tcW w:w="8988" w:type="dxa"/>
          </w:tcPr>
          <w:p w14:paraId="1162B325" w14:textId="3611EC68"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Ability to acknowledge diversity and explore the impact of discrimination, prejudice and oppression on mental health</w:t>
            </w:r>
            <w:r>
              <w:rPr>
                <w:rFonts w:asciiTheme="majorHAnsi" w:hAnsiTheme="majorHAnsi" w:cstheme="majorBidi"/>
                <w:lang w:val="en-US"/>
              </w:rPr>
              <w:t>.</w:t>
            </w:r>
          </w:p>
        </w:tc>
      </w:tr>
      <w:tr w:rsidR="009A64B5" w14:paraId="34A71635" w14:textId="77777777" w:rsidTr="00C23E0F">
        <w:tc>
          <w:tcPr>
            <w:tcW w:w="640" w:type="dxa"/>
          </w:tcPr>
          <w:p w14:paraId="7D067A27" w14:textId="56689C38"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Cs20</w:t>
            </w:r>
          </w:p>
        </w:tc>
        <w:tc>
          <w:tcPr>
            <w:tcW w:w="8988" w:type="dxa"/>
          </w:tcPr>
          <w:p w14:paraId="7C8926EC" w14:textId="090BCD71"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 xml:space="preserve">Ability to a) recognise when technologically mediated therapy effects a lowering of inhibition in either the </w:t>
            </w:r>
            <w:r>
              <w:rPr>
                <w:rFonts w:asciiTheme="majorHAnsi" w:hAnsiTheme="majorHAnsi" w:cstheme="majorBidi"/>
                <w:lang w:val="en-US"/>
              </w:rPr>
              <w:t xml:space="preserve">Service User </w:t>
            </w:r>
            <w:r w:rsidRPr="00000D37">
              <w:rPr>
                <w:rFonts w:asciiTheme="majorHAnsi" w:hAnsiTheme="majorHAnsi" w:cstheme="majorBidi"/>
                <w:lang w:val="en-US"/>
              </w:rPr>
              <w:t>and</w:t>
            </w:r>
            <w:r>
              <w:rPr>
                <w:rFonts w:asciiTheme="majorHAnsi" w:hAnsiTheme="majorHAnsi" w:cstheme="majorBidi"/>
                <w:lang w:val="en-US"/>
              </w:rPr>
              <w:t xml:space="preserve"> </w:t>
            </w:r>
            <w:r w:rsidRPr="00000D37">
              <w:rPr>
                <w:rFonts w:asciiTheme="majorHAnsi" w:hAnsiTheme="majorHAnsi" w:cstheme="majorBidi"/>
                <w:lang w:val="en-US"/>
              </w:rPr>
              <w:t>(or) the therapist and b) regulate and understand the impact this has on the therapeutic relationship</w:t>
            </w:r>
            <w:r>
              <w:rPr>
                <w:rFonts w:asciiTheme="majorHAnsi" w:hAnsiTheme="majorHAnsi" w:cstheme="majorBidi"/>
                <w:lang w:val="en-US"/>
              </w:rPr>
              <w:t>.</w:t>
            </w:r>
          </w:p>
        </w:tc>
      </w:tr>
      <w:tr w:rsidR="009A64B5" w14:paraId="126DE8CD" w14:textId="77777777" w:rsidTr="00C23E0F">
        <w:tc>
          <w:tcPr>
            <w:tcW w:w="640" w:type="dxa"/>
          </w:tcPr>
          <w:p w14:paraId="569514D4" w14:textId="545968C0"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Cs21</w:t>
            </w:r>
          </w:p>
        </w:tc>
        <w:tc>
          <w:tcPr>
            <w:tcW w:w="8988" w:type="dxa"/>
          </w:tcPr>
          <w:p w14:paraId="304CEEB2" w14:textId="1D88B48D"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Ability to understand the inter-relatedness of psychological and physical illness</w:t>
            </w:r>
            <w:r>
              <w:rPr>
                <w:rFonts w:asciiTheme="majorHAnsi" w:hAnsiTheme="majorHAnsi" w:cstheme="majorBidi"/>
                <w:lang w:val="en-US"/>
              </w:rPr>
              <w:t>.</w:t>
            </w:r>
          </w:p>
        </w:tc>
      </w:tr>
      <w:tr w:rsidR="009A64B5" w14:paraId="5E6D1838" w14:textId="77777777" w:rsidTr="00C23E0F">
        <w:tc>
          <w:tcPr>
            <w:tcW w:w="640" w:type="dxa"/>
          </w:tcPr>
          <w:p w14:paraId="061A18F9" w14:textId="2A88FDF2"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Cs22</w:t>
            </w:r>
          </w:p>
        </w:tc>
        <w:tc>
          <w:tcPr>
            <w:tcW w:w="8988" w:type="dxa"/>
          </w:tcPr>
          <w:p w14:paraId="323CB80A" w14:textId="1A470C37"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Ability to understand the use of audit and evaluation tools to review own counselling work</w:t>
            </w:r>
            <w:r>
              <w:rPr>
                <w:rFonts w:asciiTheme="majorHAnsi" w:hAnsiTheme="majorHAnsi" w:cstheme="majorBidi"/>
                <w:lang w:val="en-US"/>
              </w:rPr>
              <w:t>.</w:t>
            </w:r>
          </w:p>
        </w:tc>
      </w:tr>
      <w:tr w:rsidR="009A64B5" w14:paraId="363B3903" w14:textId="77777777" w:rsidTr="00C23E0F">
        <w:tc>
          <w:tcPr>
            <w:tcW w:w="640" w:type="dxa"/>
          </w:tcPr>
          <w:p w14:paraId="3045DE22" w14:textId="30CECF4F"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Cs23</w:t>
            </w:r>
          </w:p>
        </w:tc>
        <w:tc>
          <w:tcPr>
            <w:tcW w:w="8988" w:type="dxa"/>
          </w:tcPr>
          <w:p w14:paraId="03678A8F" w14:textId="1906F040" w:rsidR="009A64B5" w:rsidRPr="00000D37" w:rsidRDefault="009A64B5" w:rsidP="009A64B5">
            <w:pPr>
              <w:spacing w:line="360" w:lineRule="auto"/>
              <w:jc w:val="both"/>
              <w:rPr>
                <w:rFonts w:asciiTheme="majorHAnsi" w:hAnsiTheme="majorHAnsi" w:cstheme="majorBidi"/>
                <w:lang w:val="en-US"/>
              </w:rPr>
            </w:pPr>
            <w:r w:rsidRPr="00000D37">
              <w:rPr>
                <w:rFonts w:asciiTheme="majorHAnsi" w:hAnsiTheme="majorHAnsi" w:cstheme="majorBidi"/>
                <w:lang w:val="en-US"/>
              </w:rPr>
              <w:t xml:space="preserve">Ability to understand, assess and apply </w:t>
            </w:r>
            <w:r>
              <w:rPr>
                <w:rFonts w:asciiTheme="majorHAnsi" w:hAnsiTheme="majorHAnsi" w:cstheme="majorBidi"/>
                <w:lang w:val="en-US"/>
              </w:rPr>
              <w:t>researc</w:t>
            </w:r>
            <w:r w:rsidRPr="00000D37">
              <w:rPr>
                <w:rFonts w:asciiTheme="majorHAnsi" w:hAnsiTheme="majorHAnsi" w:cstheme="majorBidi"/>
                <w:lang w:val="en-US"/>
              </w:rPr>
              <w:t>h evidence to own practice</w:t>
            </w:r>
            <w:r>
              <w:rPr>
                <w:rFonts w:asciiTheme="majorHAnsi" w:hAnsiTheme="majorHAnsi" w:cstheme="majorBidi"/>
                <w:lang w:val="en-US"/>
              </w:rPr>
              <w:t>.</w:t>
            </w:r>
          </w:p>
        </w:tc>
      </w:tr>
      <w:tr w:rsidR="009A64B5" w14:paraId="2DC1D86C" w14:textId="77777777" w:rsidTr="00C23E0F">
        <w:tc>
          <w:tcPr>
            <w:tcW w:w="640" w:type="dxa"/>
          </w:tcPr>
          <w:p w14:paraId="01A24566" w14:textId="28B3C4DC"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Cs24</w:t>
            </w:r>
          </w:p>
        </w:tc>
        <w:tc>
          <w:tcPr>
            <w:tcW w:w="8988" w:type="dxa"/>
          </w:tcPr>
          <w:p w14:paraId="494D18EB" w14:textId="00987F81" w:rsidR="009A64B5" w:rsidRPr="00000D37" w:rsidRDefault="009A64B5" w:rsidP="009A64B5">
            <w:pPr>
              <w:spacing w:line="360" w:lineRule="auto"/>
              <w:jc w:val="both"/>
              <w:rPr>
                <w:rFonts w:asciiTheme="majorHAnsi" w:hAnsiTheme="majorHAnsi" w:cstheme="majorBidi"/>
                <w:lang w:val="en-US"/>
              </w:rPr>
            </w:pPr>
            <w:r w:rsidRPr="004476DF">
              <w:rPr>
                <w:rFonts w:asciiTheme="majorHAnsi" w:hAnsiTheme="majorHAnsi" w:cstheme="majorBidi"/>
                <w:lang w:val="en-US"/>
              </w:rPr>
              <w:t xml:space="preserve">Ability to communicate clearly, appropriately and using understandable language with </w:t>
            </w:r>
            <w:r>
              <w:rPr>
                <w:rFonts w:asciiTheme="majorHAnsi" w:hAnsiTheme="majorHAnsi" w:cstheme="majorBidi"/>
                <w:lang w:val="en-US"/>
              </w:rPr>
              <w:t>Service Users</w:t>
            </w:r>
            <w:r w:rsidRPr="004476DF">
              <w:rPr>
                <w:rFonts w:asciiTheme="majorHAnsi" w:hAnsiTheme="majorHAnsi" w:cstheme="majorBidi"/>
                <w:lang w:val="en-US"/>
              </w:rPr>
              <w:t>, colleagues and other</w:t>
            </w:r>
            <w:r>
              <w:rPr>
                <w:rFonts w:asciiTheme="majorHAnsi" w:hAnsiTheme="majorHAnsi" w:cstheme="majorBidi"/>
                <w:lang w:val="en-US"/>
              </w:rPr>
              <w:t xml:space="preserve"> </w:t>
            </w:r>
            <w:r w:rsidRPr="004476DF">
              <w:rPr>
                <w:rFonts w:asciiTheme="majorHAnsi" w:hAnsiTheme="majorHAnsi" w:cstheme="majorBidi"/>
                <w:lang w:val="en-US"/>
              </w:rPr>
              <w:t>professionals providing and receiving information which may be complex, sensitive and (or) contentious</w:t>
            </w:r>
            <w:r>
              <w:rPr>
                <w:rFonts w:asciiTheme="majorHAnsi" w:hAnsiTheme="majorHAnsi" w:cstheme="majorBidi"/>
                <w:lang w:val="en-US"/>
              </w:rPr>
              <w:t>.</w:t>
            </w:r>
          </w:p>
        </w:tc>
      </w:tr>
    </w:tbl>
    <w:p w14:paraId="39B0B533" w14:textId="4A9592E1" w:rsidR="00F9265D" w:rsidRDefault="00F9265D" w:rsidP="00233ABD">
      <w:pPr>
        <w:spacing w:line="360" w:lineRule="auto"/>
        <w:jc w:val="both"/>
        <w:rPr>
          <w:rFonts w:asciiTheme="majorHAnsi" w:hAnsiTheme="majorHAnsi" w:cstheme="majorBidi"/>
          <w:lang w:val="en-US"/>
        </w:rPr>
      </w:pPr>
    </w:p>
    <w:p w14:paraId="6730914F" w14:textId="20D0230C" w:rsidR="004476DF" w:rsidRPr="00F11047" w:rsidRDefault="00F11047" w:rsidP="00F11047">
      <w:pPr>
        <w:spacing w:line="360" w:lineRule="auto"/>
        <w:rPr>
          <w:rFonts w:ascii="Arial" w:hAnsi="Arial" w:cs="Arial"/>
          <w:b/>
          <w:bCs/>
          <w:color w:val="009B8F"/>
          <w:sz w:val="36"/>
          <w:szCs w:val="36"/>
          <w:lang w:val="en-US"/>
        </w:rPr>
      </w:pPr>
      <w:r w:rsidRPr="00F11047">
        <w:rPr>
          <w:rFonts w:ascii="Arial" w:hAnsi="Arial" w:cs="Arial"/>
          <w:b/>
          <w:bCs/>
          <w:color w:val="009B8F"/>
          <w:sz w:val="36"/>
          <w:szCs w:val="36"/>
          <w:lang w:val="en-US"/>
        </w:rPr>
        <w:t>Level 6</w:t>
      </w:r>
    </w:p>
    <w:p w14:paraId="016FDBBE" w14:textId="77777777" w:rsidR="000C240E" w:rsidRPr="0067539F" w:rsidRDefault="000C240E" w:rsidP="000C240E"/>
    <w:tbl>
      <w:tblPr>
        <w:tblStyle w:val="TableGrid"/>
        <w:tblW w:w="0" w:type="auto"/>
        <w:tblLook w:val="04A0" w:firstRow="1" w:lastRow="0" w:firstColumn="1" w:lastColumn="0" w:noHBand="0" w:noVBand="1"/>
      </w:tblPr>
      <w:tblGrid>
        <w:gridCol w:w="681"/>
        <w:gridCol w:w="8947"/>
      </w:tblGrid>
      <w:tr w:rsidR="000C240E" w14:paraId="30B18894" w14:textId="77777777" w:rsidTr="00955430">
        <w:tc>
          <w:tcPr>
            <w:tcW w:w="9628" w:type="dxa"/>
            <w:gridSpan w:val="2"/>
          </w:tcPr>
          <w:p w14:paraId="3B4DBF52" w14:textId="77777777" w:rsidR="000C240E" w:rsidRPr="00B83692" w:rsidRDefault="000C240E"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0C240E" w14:paraId="3B5B134A" w14:textId="77777777" w:rsidTr="00955430">
        <w:tc>
          <w:tcPr>
            <w:tcW w:w="640" w:type="dxa"/>
          </w:tcPr>
          <w:p w14:paraId="25D16843" w14:textId="73262A23" w:rsidR="000C240E"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Cs25</w:t>
            </w:r>
          </w:p>
        </w:tc>
        <w:tc>
          <w:tcPr>
            <w:tcW w:w="8988" w:type="dxa"/>
          </w:tcPr>
          <w:p w14:paraId="6D99ABA7" w14:textId="1CFD3DB3" w:rsidR="000C240E" w:rsidRDefault="000C240E" w:rsidP="00955430">
            <w:pPr>
              <w:spacing w:line="360" w:lineRule="auto"/>
              <w:jc w:val="both"/>
              <w:rPr>
                <w:rFonts w:asciiTheme="majorHAnsi" w:hAnsiTheme="majorHAnsi" w:cstheme="majorBidi"/>
                <w:lang w:val="en-US"/>
              </w:rPr>
            </w:pPr>
            <w:r w:rsidRPr="005B6333">
              <w:rPr>
                <w:rFonts w:asciiTheme="majorHAnsi" w:hAnsiTheme="majorHAnsi" w:cstheme="majorBidi"/>
                <w:lang w:val="en-US"/>
              </w:rPr>
              <w:t>Ability to critically appraise a range of theories underpinning the practice of</w:t>
            </w:r>
            <w:r w:rsidR="00F11047">
              <w:rPr>
                <w:rFonts w:asciiTheme="majorHAnsi" w:hAnsiTheme="majorHAnsi" w:cstheme="majorBidi"/>
                <w:lang w:val="en-US"/>
              </w:rPr>
              <w:t xml:space="preserve"> </w:t>
            </w:r>
            <w:r w:rsidR="005A6D45">
              <w:rPr>
                <w:rFonts w:asciiTheme="majorHAnsi" w:hAnsiTheme="majorHAnsi" w:cstheme="majorBidi"/>
                <w:lang w:val="en-US"/>
              </w:rPr>
              <w:t xml:space="preserve">the </w:t>
            </w:r>
            <w:r w:rsidR="009A64B5">
              <w:rPr>
                <w:rFonts w:asciiTheme="majorHAnsi" w:hAnsiTheme="majorHAnsi" w:cstheme="majorBidi"/>
                <w:lang w:val="en-US"/>
              </w:rPr>
              <w:t>speciality</w:t>
            </w:r>
            <w:r>
              <w:rPr>
                <w:rFonts w:asciiTheme="majorHAnsi" w:hAnsiTheme="majorHAnsi" w:cstheme="majorBidi"/>
                <w:lang w:val="en-US"/>
              </w:rPr>
              <w:t xml:space="preserve">.  </w:t>
            </w:r>
          </w:p>
        </w:tc>
      </w:tr>
      <w:tr w:rsidR="000C240E" w14:paraId="6189BB84" w14:textId="77777777" w:rsidTr="00955430">
        <w:tc>
          <w:tcPr>
            <w:tcW w:w="640" w:type="dxa"/>
          </w:tcPr>
          <w:p w14:paraId="78838B73" w14:textId="7B18B295" w:rsidR="000C240E" w:rsidRDefault="004122FF" w:rsidP="000C240E">
            <w:pPr>
              <w:spacing w:line="360" w:lineRule="auto"/>
              <w:jc w:val="both"/>
              <w:rPr>
                <w:rFonts w:asciiTheme="majorHAnsi" w:hAnsiTheme="majorHAnsi" w:cstheme="majorBidi"/>
                <w:lang w:val="en-US"/>
              </w:rPr>
            </w:pPr>
            <w:r>
              <w:rPr>
                <w:rFonts w:asciiTheme="majorHAnsi" w:hAnsiTheme="majorHAnsi" w:cstheme="majorBidi"/>
                <w:lang w:val="en-US"/>
              </w:rPr>
              <w:t>Cs26</w:t>
            </w:r>
          </w:p>
        </w:tc>
        <w:tc>
          <w:tcPr>
            <w:tcW w:w="8988" w:type="dxa"/>
          </w:tcPr>
          <w:p w14:paraId="6989AB9E" w14:textId="41228078" w:rsidR="000C240E" w:rsidRPr="005B6333" w:rsidRDefault="000C240E" w:rsidP="000C240E">
            <w:pPr>
              <w:spacing w:line="360" w:lineRule="auto"/>
              <w:jc w:val="both"/>
              <w:rPr>
                <w:rFonts w:asciiTheme="majorHAnsi" w:hAnsiTheme="majorHAnsi" w:cstheme="majorBidi"/>
                <w:lang w:val="en-US"/>
              </w:rPr>
            </w:pPr>
            <w:r w:rsidRPr="005B6333">
              <w:rPr>
                <w:rFonts w:asciiTheme="majorHAnsi" w:hAnsiTheme="majorHAnsi" w:cstheme="majorBidi"/>
                <w:lang w:val="en-US"/>
              </w:rPr>
              <w:t xml:space="preserve">Ability to use </w:t>
            </w:r>
            <w:r w:rsidR="00BF09BA">
              <w:rPr>
                <w:rFonts w:asciiTheme="majorHAnsi" w:hAnsiTheme="majorHAnsi" w:cstheme="majorBidi"/>
                <w:lang w:val="en-US"/>
              </w:rPr>
              <w:t xml:space="preserve">specialist </w:t>
            </w:r>
            <w:r w:rsidRPr="005B6333">
              <w:rPr>
                <w:rFonts w:asciiTheme="majorHAnsi" w:hAnsiTheme="majorHAnsi" w:cstheme="majorBidi"/>
                <w:lang w:val="en-US"/>
              </w:rPr>
              <w:t>audit and evaluation tools to monitor and maintain standards within practice settings</w:t>
            </w:r>
            <w:r>
              <w:rPr>
                <w:rFonts w:asciiTheme="majorHAnsi" w:hAnsiTheme="majorHAnsi" w:cstheme="majorBidi"/>
                <w:lang w:val="en-US"/>
              </w:rPr>
              <w:t>.</w:t>
            </w:r>
          </w:p>
        </w:tc>
      </w:tr>
      <w:tr w:rsidR="000C240E" w14:paraId="7A0E4ACB" w14:textId="77777777" w:rsidTr="00955430">
        <w:tc>
          <w:tcPr>
            <w:tcW w:w="640" w:type="dxa"/>
          </w:tcPr>
          <w:p w14:paraId="50AD1C74" w14:textId="26A54AD8" w:rsidR="000C240E" w:rsidRDefault="004122FF" w:rsidP="000C240E">
            <w:pPr>
              <w:spacing w:line="360" w:lineRule="auto"/>
              <w:jc w:val="both"/>
              <w:rPr>
                <w:rFonts w:asciiTheme="majorHAnsi" w:hAnsiTheme="majorHAnsi" w:cstheme="majorBidi"/>
                <w:lang w:val="en-US"/>
              </w:rPr>
            </w:pPr>
            <w:r>
              <w:rPr>
                <w:rFonts w:asciiTheme="majorHAnsi" w:hAnsiTheme="majorHAnsi" w:cstheme="majorBidi"/>
                <w:lang w:val="en-US"/>
              </w:rPr>
              <w:t>Cs27</w:t>
            </w:r>
          </w:p>
        </w:tc>
        <w:tc>
          <w:tcPr>
            <w:tcW w:w="8988" w:type="dxa"/>
          </w:tcPr>
          <w:p w14:paraId="1C295E2B" w14:textId="4BBF8819" w:rsidR="000C240E" w:rsidRPr="005B6333" w:rsidRDefault="000C240E" w:rsidP="000C240E">
            <w:pPr>
              <w:spacing w:line="360" w:lineRule="auto"/>
              <w:jc w:val="both"/>
              <w:rPr>
                <w:rFonts w:asciiTheme="majorHAnsi" w:hAnsiTheme="majorHAnsi" w:cstheme="majorBidi"/>
                <w:lang w:val="en-US"/>
              </w:rPr>
            </w:pPr>
            <w:r w:rsidRPr="005B6333">
              <w:rPr>
                <w:rFonts w:asciiTheme="majorHAnsi" w:hAnsiTheme="majorHAnsi" w:cstheme="majorBidi"/>
                <w:lang w:val="en-US"/>
              </w:rPr>
              <w:t xml:space="preserve">Ability to draw upon and evaluate published research on </w:t>
            </w:r>
            <w:r w:rsidR="005A6D45">
              <w:rPr>
                <w:rFonts w:asciiTheme="majorHAnsi" w:hAnsiTheme="majorHAnsi" w:cstheme="majorBidi"/>
                <w:lang w:val="en-US"/>
              </w:rPr>
              <w:t>the speciality</w:t>
            </w:r>
            <w:r w:rsidR="00BF09BA">
              <w:rPr>
                <w:rFonts w:asciiTheme="majorHAnsi" w:hAnsiTheme="majorHAnsi" w:cstheme="majorBidi"/>
                <w:lang w:val="en-US"/>
              </w:rPr>
              <w:t xml:space="preserve"> t</w:t>
            </w:r>
            <w:r w:rsidRPr="005B6333">
              <w:rPr>
                <w:rFonts w:asciiTheme="majorHAnsi" w:hAnsiTheme="majorHAnsi" w:cstheme="majorBidi"/>
                <w:lang w:val="en-US"/>
              </w:rPr>
              <w:t>herap</w:t>
            </w:r>
            <w:r w:rsidR="00BF09BA">
              <w:rPr>
                <w:rFonts w:asciiTheme="majorHAnsi" w:hAnsiTheme="majorHAnsi" w:cstheme="majorBidi"/>
                <w:lang w:val="en-US"/>
              </w:rPr>
              <w:t>ies</w:t>
            </w:r>
            <w:r w:rsidRPr="005B6333">
              <w:rPr>
                <w:rFonts w:asciiTheme="majorHAnsi" w:hAnsiTheme="majorHAnsi" w:cstheme="majorBidi"/>
                <w:lang w:val="en-US"/>
              </w:rPr>
              <w:t>, and integrate relevant</w:t>
            </w:r>
            <w:r>
              <w:rPr>
                <w:rFonts w:asciiTheme="majorHAnsi" w:hAnsiTheme="majorHAnsi" w:cstheme="majorBidi"/>
                <w:lang w:val="en-US"/>
              </w:rPr>
              <w:t xml:space="preserve"> </w:t>
            </w:r>
            <w:r w:rsidRPr="005B6333">
              <w:rPr>
                <w:rFonts w:asciiTheme="majorHAnsi" w:hAnsiTheme="majorHAnsi" w:cstheme="majorBidi"/>
                <w:lang w:val="en-US"/>
              </w:rPr>
              <w:t>research findings to enhance practice</w:t>
            </w:r>
          </w:p>
        </w:tc>
      </w:tr>
      <w:tr w:rsidR="009A64B5" w14:paraId="6AD02147" w14:textId="77777777" w:rsidTr="00955430">
        <w:tc>
          <w:tcPr>
            <w:tcW w:w="640" w:type="dxa"/>
          </w:tcPr>
          <w:p w14:paraId="15E61BEF" w14:textId="3AC706C7"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lastRenderedPageBreak/>
              <w:t>Cs28</w:t>
            </w:r>
          </w:p>
        </w:tc>
        <w:tc>
          <w:tcPr>
            <w:tcW w:w="8988" w:type="dxa"/>
          </w:tcPr>
          <w:p w14:paraId="37CA66A2" w14:textId="31746DB8" w:rsidR="009A64B5" w:rsidRPr="005B6333" w:rsidRDefault="009A64B5" w:rsidP="009A64B5">
            <w:pPr>
              <w:spacing w:line="360" w:lineRule="auto"/>
              <w:jc w:val="both"/>
              <w:rPr>
                <w:rFonts w:asciiTheme="majorHAnsi" w:hAnsiTheme="majorHAnsi" w:cstheme="majorBidi"/>
                <w:lang w:val="en-US"/>
              </w:rPr>
            </w:pPr>
            <w:r w:rsidRPr="005B6333">
              <w:rPr>
                <w:rFonts w:asciiTheme="majorHAnsi" w:hAnsiTheme="majorHAnsi" w:cstheme="majorBidi"/>
                <w:lang w:val="en-US"/>
              </w:rPr>
              <w:t>Ability to demonstrate the capacity, knowledge and understanding of how to select and adapt interventions and (or)</w:t>
            </w:r>
            <w:r>
              <w:rPr>
                <w:rFonts w:asciiTheme="majorHAnsi" w:hAnsiTheme="majorHAnsi" w:cstheme="majorBidi"/>
                <w:lang w:val="en-US"/>
              </w:rPr>
              <w:t xml:space="preserve"> </w:t>
            </w:r>
            <w:r w:rsidRPr="005B6333">
              <w:rPr>
                <w:rFonts w:asciiTheme="majorHAnsi" w:hAnsiTheme="majorHAnsi" w:cstheme="majorBidi"/>
                <w:lang w:val="en-US"/>
              </w:rPr>
              <w:t xml:space="preserve">approaches to respond to the needs of the </w:t>
            </w:r>
            <w:r>
              <w:rPr>
                <w:rFonts w:asciiTheme="majorHAnsi" w:hAnsiTheme="majorHAnsi" w:cstheme="majorBidi"/>
                <w:lang w:val="en-US"/>
              </w:rPr>
              <w:t>Service User.</w:t>
            </w:r>
          </w:p>
        </w:tc>
      </w:tr>
      <w:tr w:rsidR="009A64B5" w14:paraId="5802ECCE" w14:textId="77777777" w:rsidTr="00955430">
        <w:tc>
          <w:tcPr>
            <w:tcW w:w="640" w:type="dxa"/>
          </w:tcPr>
          <w:p w14:paraId="75A3A3BB" w14:textId="590E5E97"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Cs29</w:t>
            </w:r>
          </w:p>
        </w:tc>
        <w:tc>
          <w:tcPr>
            <w:tcW w:w="8988" w:type="dxa"/>
          </w:tcPr>
          <w:p w14:paraId="21CD31F9" w14:textId="03438264" w:rsidR="009A64B5" w:rsidRPr="005B6333" w:rsidRDefault="009A64B5" w:rsidP="009A64B5">
            <w:pPr>
              <w:spacing w:line="360" w:lineRule="auto"/>
              <w:jc w:val="both"/>
              <w:rPr>
                <w:rFonts w:asciiTheme="majorHAnsi" w:hAnsiTheme="majorHAnsi" w:cstheme="majorBidi"/>
                <w:lang w:val="en-US"/>
              </w:rPr>
            </w:pPr>
            <w:r w:rsidRPr="005B6333">
              <w:rPr>
                <w:rFonts w:asciiTheme="majorHAnsi" w:hAnsiTheme="majorHAnsi" w:cstheme="majorBidi"/>
                <w:lang w:val="en-US"/>
              </w:rPr>
              <w:t xml:space="preserve">Ability to reflect upon the complex and sometimes contradictory information gained from </w:t>
            </w:r>
            <w:r>
              <w:rPr>
                <w:rFonts w:asciiTheme="majorHAnsi" w:hAnsiTheme="majorHAnsi" w:cstheme="majorBidi"/>
                <w:lang w:val="en-US"/>
              </w:rPr>
              <w:t>Service Users</w:t>
            </w:r>
            <w:r w:rsidRPr="005B6333">
              <w:rPr>
                <w:rFonts w:asciiTheme="majorHAnsi" w:hAnsiTheme="majorHAnsi" w:cstheme="majorBidi"/>
                <w:lang w:val="en-US"/>
              </w:rPr>
              <w:t xml:space="preserve"> and to</w:t>
            </w:r>
            <w:r>
              <w:rPr>
                <w:rFonts w:asciiTheme="majorHAnsi" w:hAnsiTheme="majorHAnsi" w:cstheme="majorBidi"/>
                <w:lang w:val="en-US"/>
              </w:rPr>
              <w:t xml:space="preserve"> </w:t>
            </w:r>
            <w:r w:rsidRPr="005B6333">
              <w:rPr>
                <w:rFonts w:asciiTheme="majorHAnsi" w:hAnsiTheme="majorHAnsi" w:cstheme="majorBidi"/>
                <w:lang w:val="en-US"/>
              </w:rPr>
              <w:t>coherently describe their present difficulties and the potential origins using a clear theoretical model or approach</w:t>
            </w:r>
            <w:r>
              <w:rPr>
                <w:rFonts w:asciiTheme="majorHAnsi" w:hAnsiTheme="majorHAnsi" w:cstheme="majorBidi"/>
                <w:lang w:val="en-US"/>
              </w:rPr>
              <w:t>.</w:t>
            </w:r>
          </w:p>
        </w:tc>
      </w:tr>
      <w:tr w:rsidR="009A64B5" w14:paraId="26A49538" w14:textId="77777777" w:rsidTr="00955430">
        <w:tc>
          <w:tcPr>
            <w:tcW w:w="640" w:type="dxa"/>
          </w:tcPr>
          <w:p w14:paraId="3BCA1717" w14:textId="13B6EBDD" w:rsidR="009A64B5" w:rsidRDefault="004122FF" w:rsidP="009A64B5">
            <w:pPr>
              <w:spacing w:line="360" w:lineRule="auto"/>
              <w:jc w:val="both"/>
              <w:rPr>
                <w:rFonts w:asciiTheme="majorHAnsi" w:hAnsiTheme="majorHAnsi" w:cstheme="majorBidi"/>
                <w:lang w:val="en-US"/>
              </w:rPr>
            </w:pPr>
            <w:r>
              <w:rPr>
                <w:rFonts w:asciiTheme="majorHAnsi" w:hAnsiTheme="majorHAnsi" w:cstheme="majorBidi"/>
                <w:lang w:val="en-US"/>
              </w:rPr>
              <w:t>Cs30</w:t>
            </w:r>
          </w:p>
        </w:tc>
        <w:tc>
          <w:tcPr>
            <w:tcW w:w="8988" w:type="dxa"/>
          </w:tcPr>
          <w:p w14:paraId="52E497E9" w14:textId="12FD5B70" w:rsidR="009A64B5" w:rsidRPr="005B6333" w:rsidRDefault="009A64B5" w:rsidP="009A64B5">
            <w:pPr>
              <w:spacing w:line="360" w:lineRule="auto"/>
              <w:jc w:val="both"/>
              <w:rPr>
                <w:rFonts w:asciiTheme="majorHAnsi" w:hAnsiTheme="majorHAnsi" w:cstheme="majorBidi"/>
                <w:lang w:val="en-US"/>
              </w:rPr>
            </w:pPr>
            <w:r w:rsidRPr="005B6333">
              <w:rPr>
                <w:rFonts w:asciiTheme="majorHAnsi" w:hAnsiTheme="majorHAnsi" w:cstheme="majorBidi"/>
                <w:lang w:val="en-US"/>
              </w:rPr>
              <w:t xml:space="preserve">Ability to recognise and explore with the </w:t>
            </w:r>
            <w:r>
              <w:rPr>
                <w:rFonts w:asciiTheme="majorHAnsi" w:hAnsiTheme="majorHAnsi" w:cstheme="majorBidi"/>
                <w:lang w:val="en-US"/>
              </w:rPr>
              <w:t>Service User</w:t>
            </w:r>
            <w:r w:rsidRPr="005B6333">
              <w:rPr>
                <w:rFonts w:asciiTheme="majorHAnsi" w:hAnsiTheme="majorHAnsi" w:cstheme="majorBidi"/>
                <w:lang w:val="en-US"/>
              </w:rPr>
              <w:t xml:space="preserve"> the assumptions that underpin understanding of identity,</w:t>
            </w:r>
            <w:r>
              <w:rPr>
                <w:rFonts w:asciiTheme="majorHAnsi" w:hAnsiTheme="majorHAnsi" w:cstheme="majorBidi"/>
                <w:lang w:val="en-US"/>
              </w:rPr>
              <w:t xml:space="preserve"> </w:t>
            </w:r>
            <w:r w:rsidRPr="005B6333">
              <w:rPr>
                <w:rFonts w:asciiTheme="majorHAnsi" w:hAnsiTheme="majorHAnsi" w:cstheme="majorBidi"/>
                <w:lang w:val="en-US"/>
              </w:rPr>
              <w:t>culture, values and worldview</w:t>
            </w:r>
          </w:p>
        </w:tc>
      </w:tr>
    </w:tbl>
    <w:p w14:paraId="77502401" w14:textId="5882310C" w:rsidR="007D0A70" w:rsidRPr="000C240E" w:rsidRDefault="007D0A70" w:rsidP="00233ABD">
      <w:pPr>
        <w:spacing w:line="360" w:lineRule="auto"/>
        <w:jc w:val="both"/>
        <w:rPr>
          <w:rFonts w:asciiTheme="majorHAnsi" w:hAnsiTheme="majorHAnsi" w:cstheme="majorBidi"/>
        </w:rPr>
      </w:pPr>
    </w:p>
    <w:p w14:paraId="15A08EC6" w14:textId="0526A6F8" w:rsidR="007D0A70" w:rsidRPr="00F11047" w:rsidRDefault="00F11047" w:rsidP="00F11047">
      <w:pPr>
        <w:spacing w:line="360" w:lineRule="auto"/>
        <w:rPr>
          <w:rFonts w:ascii="Arial" w:hAnsi="Arial" w:cs="Arial"/>
          <w:b/>
          <w:bCs/>
          <w:color w:val="009B8F"/>
          <w:sz w:val="36"/>
          <w:szCs w:val="36"/>
          <w:lang w:val="en-US"/>
        </w:rPr>
      </w:pPr>
      <w:r w:rsidRPr="00F11047">
        <w:rPr>
          <w:rFonts w:ascii="Arial" w:hAnsi="Arial" w:cs="Arial"/>
          <w:b/>
          <w:bCs/>
          <w:color w:val="009B8F"/>
          <w:sz w:val="36"/>
          <w:szCs w:val="36"/>
          <w:lang w:val="en-US"/>
        </w:rPr>
        <w:t>Level 7</w:t>
      </w:r>
    </w:p>
    <w:p w14:paraId="36E0305E" w14:textId="51AC496F" w:rsidR="00F11047" w:rsidRDefault="00F11047" w:rsidP="00233ABD">
      <w:pPr>
        <w:spacing w:line="360" w:lineRule="auto"/>
        <w:jc w:val="both"/>
        <w:rPr>
          <w:rFonts w:asciiTheme="majorHAnsi" w:hAnsiTheme="majorHAnsi" w:cstheme="majorBidi"/>
          <w:lang w:val="en-US"/>
        </w:rPr>
      </w:pPr>
    </w:p>
    <w:tbl>
      <w:tblPr>
        <w:tblStyle w:val="TableGrid"/>
        <w:tblW w:w="0" w:type="auto"/>
        <w:tblLook w:val="04A0" w:firstRow="1" w:lastRow="0" w:firstColumn="1" w:lastColumn="0" w:noHBand="0" w:noVBand="1"/>
      </w:tblPr>
      <w:tblGrid>
        <w:gridCol w:w="681"/>
        <w:gridCol w:w="8947"/>
      </w:tblGrid>
      <w:tr w:rsidR="00BF09BA" w14:paraId="6D5F077D" w14:textId="77777777" w:rsidTr="00955430">
        <w:tc>
          <w:tcPr>
            <w:tcW w:w="9628" w:type="dxa"/>
            <w:gridSpan w:val="2"/>
          </w:tcPr>
          <w:p w14:paraId="466D6240" w14:textId="77777777" w:rsidR="00BF09BA" w:rsidRPr="00B83692" w:rsidRDefault="00BF09BA"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BF09BA" w14:paraId="535E2122" w14:textId="77777777" w:rsidTr="00955430">
        <w:tc>
          <w:tcPr>
            <w:tcW w:w="640" w:type="dxa"/>
          </w:tcPr>
          <w:p w14:paraId="71AF493B" w14:textId="731AFFCC" w:rsidR="00BF09BA" w:rsidRDefault="004122FF" w:rsidP="00BF09BA">
            <w:pPr>
              <w:spacing w:line="360" w:lineRule="auto"/>
              <w:jc w:val="both"/>
              <w:rPr>
                <w:rFonts w:asciiTheme="majorHAnsi" w:hAnsiTheme="majorHAnsi" w:cstheme="majorBidi"/>
                <w:lang w:val="en-US"/>
              </w:rPr>
            </w:pPr>
            <w:r>
              <w:rPr>
                <w:rFonts w:asciiTheme="majorHAnsi" w:hAnsiTheme="majorHAnsi" w:cstheme="majorBidi"/>
                <w:lang w:val="en-US"/>
              </w:rPr>
              <w:t>Cs31</w:t>
            </w:r>
          </w:p>
        </w:tc>
        <w:tc>
          <w:tcPr>
            <w:tcW w:w="8988" w:type="dxa"/>
          </w:tcPr>
          <w:p w14:paraId="6C996254" w14:textId="45E4EDE8" w:rsidR="00BF09BA" w:rsidRDefault="00BF09BA" w:rsidP="00BF09BA">
            <w:pPr>
              <w:spacing w:line="360" w:lineRule="auto"/>
              <w:jc w:val="both"/>
              <w:rPr>
                <w:rFonts w:asciiTheme="majorHAnsi" w:hAnsiTheme="majorHAnsi" w:cstheme="majorBidi"/>
                <w:lang w:val="en-US"/>
              </w:rPr>
            </w:pPr>
            <w:r w:rsidRPr="00146B3C">
              <w:rPr>
                <w:rFonts w:asciiTheme="majorHAnsi" w:hAnsiTheme="majorHAnsi" w:cstheme="majorBidi"/>
                <w:lang w:val="en-US"/>
              </w:rPr>
              <w:t xml:space="preserve">Ability to critically appraise the history of </w:t>
            </w:r>
            <w:r>
              <w:rPr>
                <w:rFonts w:asciiTheme="majorHAnsi" w:hAnsiTheme="majorHAnsi" w:cstheme="majorBidi"/>
                <w:lang w:val="en-US"/>
              </w:rPr>
              <w:t xml:space="preserve">relevant </w:t>
            </w:r>
            <w:r w:rsidRPr="00146B3C">
              <w:rPr>
                <w:rFonts w:asciiTheme="majorHAnsi" w:hAnsiTheme="majorHAnsi" w:cstheme="majorBidi"/>
                <w:lang w:val="en-US"/>
              </w:rPr>
              <w:t>psychological ideas, the cultural context, and relevant social and political</w:t>
            </w:r>
            <w:r>
              <w:rPr>
                <w:rFonts w:asciiTheme="majorHAnsi" w:hAnsiTheme="majorHAnsi" w:cstheme="majorBidi"/>
                <w:lang w:val="en-US"/>
              </w:rPr>
              <w:t xml:space="preserve"> </w:t>
            </w:r>
            <w:r w:rsidRPr="00146B3C">
              <w:rPr>
                <w:rFonts w:asciiTheme="majorHAnsi" w:hAnsiTheme="majorHAnsi" w:cstheme="majorBidi"/>
                <w:lang w:val="en-US"/>
              </w:rPr>
              <w:t>theories to inform and evaluate ongoing practice</w:t>
            </w:r>
            <w:r>
              <w:rPr>
                <w:rFonts w:asciiTheme="majorHAnsi" w:hAnsiTheme="majorHAnsi" w:cstheme="majorBidi"/>
                <w:lang w:val="en-US"/>
              </w:rPr>
              <w:t>.</w:t>
            </w:r>
          </w:p>
        </w:tc>
      </w:tr>
      <w:tr w:rsidR="00BF09BA" w14:paraId="15012EE9" w14:textId="77777777" w:rsidTr="00955430">
        <w:tc>
          <w:tcPr>
            <w:tcW w:w="640" w:type="dxa"/>
          </w:tcPr>
          <w:p w14:paraId="5D29EF7D" w14:textId="4263CCBD" w:rsidR="00BF09BA" w:rsidRDefault="004122FF" w:rsidP="00BF09BA">
            <w:pPr>
              <w:spacing w:line="360" w:lineRule="auto"/>
              <w:jc w:val="both"/>
              <w:rPr>
                <w:rFonts w:asciiTheme="majorHAnsi" w:hAnsiTheme="majorHAnsi" w:cstheme="majorBidi"/>
                <w:lang w:val="en-US"/>
              </w:rPr>
            </w:pPr>
            <w:r>
              <w:rPr>
                <w:rFonts w:asciiTheme="majorHAnsi" w:hAnsiTheme="majorHAnsi" w:cstheme="majorBidi"/>
                <w:lang w:val="en-US"/>
              </w:rPr>
              <w:t>Cs32</w:t>
            </w:r>
          </w:p>
        </w:tc>
        <w:tc>
          <w:tcPr>
            <w:tcW w:w="8988" w:type="dxa"/>
          </w:tcPr>
          <w:p w14:paraId="2CD57BF5" w14:textId="1C13FD30" w:rsidR="00BF09BA" w:rsidRPr="005B6333" w:rsidRDefault="00BF09BA" w:rsidP="00BF09BA">
            <w:pPr>
              <w:spacing w:line="360" w:lineRule="auto"/>
              <w:jc w:val="both"/>
              <w:rPr>
                <w:rFonts w:asciiTheme="majorHAnsi" w:hAnsiTheme="majorHAnsi" w:cstheme="majorBidi"/>
                <w:lang w:val="en-US"/>
              </w:rPr>
            </w:pPr>
            <w:r w:rsidRPr="00C14F36">
              <w:rPr>
                <w:rFonts w:asciiTheme="majorHAnsi" w:hAnsiTheme="majorHAnsi" w:cstheme="majorBidi"/>
                <w:lang w:val="en-US"/>
              </w:rPr>
              <w:t>Ability to integrate relevant theory and research in the areas of diversity and equality into clinical practice</w:t>
            </w:r>
            <w:r>
              <w:rPr>
                <w:rFonts w:asciiTheme="majorHAnsi" w:hAnsiTheme="majorHAnsi" w:cstheme="majorBidi"/>
                <w:lang w:val="en-US"/>
              </w:rPr>
              <w:t>.</w:t>
            </w:r>
          </w:p>
        </w:tc>
      </w:tr>
      <w:tr w:rsidR="00866D78" w14:paraId="0EBD6CFF" w14:textId="77777777" w:rsidTr="00955430">
        <w:tc>
          <w:tcPr>
            <w:tcW w:w="640" w:type="dxa"/>
          </w:tcPr>
          <w:p w14:paraId="6971705E" w14:textId="3290945F" w:rsidR="00866D78" w:rsidRDefault="004122FF" w:rsidP="00866D78">
            <w:pPr>
              <w:spacing w:line="360" w:lineRule="auto"/>
              <w:jc w:val="both"/>
              <w:rPr>
                <w:rFonts w:asciiTheme="majorHAnsi" w:hAnsiTheme="majorHAnsi" w:cstheme="majorBidi"/>
                <w:lang w:val="en-US"/>
              </w:rPr>
            </w:pPr>
            <w:r>
              <w:rPr>
                <w:rFonts w:asciiTheme="majorHAnsi" w:hAnsiTheme="majorHAnsi" w:cstheme="majorBidi"/>
                <w:lang w:val="en-US"/>
              </w:rPr>
              <w:t>Cs33</w:t>
            </w:r>
          </w:p>
        </w:tc>
        <w:tc>
          <w:tcPr>
            <w:tcW w:w="8988" w:type="dxa"/>
          </w:tcPr>
          <w:p w14:paraId="3FF0AA2E" w14:textId="79FBB3E4" w:rsidR="00866D78" w:rsidRPr="00E07069" w:rsidRDefault="00866D78" w:rsidP="00866D78">
            <w:pPr>
              <w:spacing w:line="360" w:lineRule="auto"/>
              <w:jc w:val="both"/>
              <w:rPr>
                <w:rFonts w:asciiTheme="majorHAnsi" w:hAnsiTheme="majorHAnsi" w:cstheme="majorBidi"/>
                <w:color w:val="FF0000"/>
                <w:lang w:val="en-US"/>
              </w:rPr>
            </w:pPr>
            <w:r w:rsidRPr="00C14F36">
              <w:rPr>
                <w:rFonts w:asciiTheme="majorHAnsi" w:hAnsiTheme="majorHAnsi" w:cstheme="majorBidi"/>
                <w:lang w:val="en-US"/>
              </w:rPr>
              <w:t xml:space="preserve">Ability to utilise </w:t>
            </w:r>
            <w:r>
              <w:rPr>
                <w:rFonts w:asciiTheme="majorHAnsi" w:hAnsiTheme="majorHAnsi" w:cstheme="majorBidi"/>
                <w:lang w:val="en-US"/>
              </w:rPr>
              <w:t xml:space="preserve">specialist </w:t>
            </w:r>
            <w:r w:rsidRPr="00C14F36">
              <w:rPr>
                <w:rFonts w:asciiTheme="majorHAnsi" w:hAnsiTheme="majorHAnsi" w:cstheme="majorBidi"/>
                <w:lang w:val="en-US"/>
              </w:rPr>
              <w:t>audit and evaluation methodologies to contribute to improving the process and outcomes of therapy</w:t>
            </w:r>
            <w:r>
              <w:rPr>
                <w:rFonts w:asciiTheme="majorHAnsi" w:hAnsiTheme="majorHAnsi" w:cstheme="majorBidi"/>
                <w:lang w:val="en-US"/>
              </w:rPr>
              <w:t>.</w:t>
            </w:r>
            <w:r w:rsidR="00E07069">
              <w:rPr>
                <w:rFonts w:asciiTheme="majorHAnsi" w:hAnsiTheme="majorHAnsi" w:cstheme="majorBidi"/>
                <w:lang w:val="en-US"/>
              </w:rPr>
              <w:t xml:space="preserve"> </w:t>
            </w:r>
          </w:p>
        </w:tc>
      </w:tr>
    </w:tbl>
    <w:p w14:paraId="140B34A7" w14:textId="77777777" w:rsidR="00BF09BA" w:rsidRPr="000C240E" w:rsidRDefault="00BF09BA" w:rsidP="00BF09BA">
      <w:pPr>
        <w:spacing w:line="360" w:lineRule="auto"/>
        <w:jc w:val="both"/>
        <w:rPr>
          <w:rFonts w:asciiTheme="majorHAnsi" w:hAnsiTheme="majorHAnsi" w:cstheme="majorBidi"/>
        </w:rPr>
      </w:pPr>
    </w:p>
    <w:p w14:paraId="2CBCA437" w14:textId="0F2E4207" w:rsidR="005B6333" w:rsidRPr="00BF09BA" w:rsidRDefault="005B6333" w:rsidP="005B6333">
      <w:pPr>
        <w:spacing w:line="360" w:lineRule="auto"/>
        <w:jc w:val="both"/>
        <w:rPr>
          <w:rFonts w:asciiTheme="majorHAnsi" w:hAnsiTheme="majorHAnsi" w:cstheme="majorBidi"/>
        </w:rPr>
      </w:pPr>
    </w:p>
    <w:p w14:paraId="7CA7C33B" w14:textId="4AF9B395" w:rsidR="0067539F" w:rsidRDefault="0067539F" w:rsidP="005B6333">
      <w:pPr>
        <w:spacing w:line="360" w:lineRule="auto"/>
        <w:jc w:val="both"/>
        <w:rPr>
          <w:rFonts w:asciiTheme="majorHAnsi" w:hAnsiTheme="majorHAnsi" w:cstheme="majorBidi"/>
          <w:lang w:val="en-US"/>
        </w:rPr>
      </w:pPr>
    </w:p>
    <w:p w14:paraId="686B2C6D" w14:textId="7156BFDA" w:rsidR="0067539F" w:rsidRDefault="0067539F" w:rsidP="005B6333">
      <w:pPr>
        <w:spacing w:line="360" w:lineRule="auto"/>
        <w:jc w:val="both"/>
        <w:rPr>
          <w:rFonts w:asciiTheme="majorHAnsi" w:hAnsiTheme="majorHAnsi" w:cstheme="majorBidi"/>
          <w:lang w:val="en-US"/>
        </w:rPr>
      </w:pPr>
    </w:p>
    <w:p w14:paraId="280B154B" w14:textId="4C3CA4E7" w:rsidR="00866D78" w:rsidRDefault="00866D78" w:rsidP="005B6333">
      <w:pPr>
        <w:spacing w:line="360" w:lineRule="auto"/>
        <w:jc w:val="both"/>
        <w:rPr>
          <w:rFonts w:asciiTheme="majorHAnsi" w:hAnsiTheme="majorHAnsi" w:cstheme="majorBidi"/>
          <w:lang w:val="en-US"/>
        </w:rPr>
      </w:pPr>
    </w:p>
    <w:p w14:paraId="4D8F16C5" w14:textId="05697024" w:rsidR="00866D78" w:rsidRDefault="00866D78" w:rsidP="005B6333">
      <w:pPr>
        <w:spacing w:line="360" w:lineRule="auto"/>
        <w:jc w:val="both"/>
        <w:rPr>
          <w:rFonts w:asciiTheme="majorHAnsi" w:hAnsiTheme="majorHAnsi" w:cstheme="majorBidi"/>
          <w:lang w:val="en-US"/>
        </w:rPr>
      </w:pPr>
    </w:p>
    <w:p w14:paraId="38FFD01F" w14:textId="48E01432" w:rsidR="00866D78" w:rsidRDefault="00866D78" w:rsidP="005B6333">
      <w:pPr>
        <w:spacing w:line="360" w:lineRule="auto"/>
        <w:jc w:val="both"/>
        <w:rPr>
          <w:rFonts w:asciiTheme="majorHAnsi" w:hAnsiTheme="majorHAnsi" w:cstheme="majorBidi"/>
          <w:lang w:val="en-US"/>
        </w:rPr>
      </w:pPr>
    </w:p>
    <w:p w14:paraId="5773A152" w14:textId="0A00BADB" w:rsidR="00866D78" w:rsidRDefault="00866D78" w:rsidP="005B6333">
      <w:pPr>
        <w:spacing w:line="360" w:lineRule="auto"/>
        <w:jc w:val="both"/>
        <w:rPr>
          <w:rFonts w:asciiTheme="majorHAnsi" w:hAnsiTheme="majorHAnsi" w:cstheme="majorBidi"/>
          <w:lang w:val="en-US"/>
        </w:rPr>
      </w:pPr>
    </w:p>
    <w:p w14:paraId="590D24E5" w14:textId="684D4E04" w:rsidR="00866D78" w:rsidRDefault="00866D78" w:rsidP="005B6333">
      <w:pPr>
        <w:spacing w:line="360" w:lineRule="auto"/>
        <w:jc w:val="both"/>
        <w:rPr>
          <w:rFonts w:asciiTheme="majorHAnsi" w:hAnsiTheme="majorHAnsi" w:cstheme="majorBidi"/>
          <w:lang w:val="en-US"/>
        </w:rPr>
      </w:pPr>
    </w:p>
    <w:p w14:paraId="78B6CDB6" w14:textId="17FEAC4A" w:rsidR="00866D78" w:rsidRDefault="00866D78" w:rsidP="005B6333">
      <w:pPr>
        <w:spacing w:line="360" w:lineRule="auto"/>
        <w:jc w:val="both"/>
        <w:rPr>
          <w:rFonts w:asciiTheme="majorHAnsi" w:hAnsiTheme="majorHAnsi" w:cstheme="majorBidi"/>
          <w:lang w:val="en-US"/>
        </w:rPr>
      </w:pPr>
    </w:p>
    <w:p w14:paraId="20245F63" w14:textId="2E6C1DE6" w:rsidR="00866D78" w:rsidRDefault="00866D78" w:rsidP="005B6333">
      <w:pPr>
        <w:spacing w:line="360" w:lineRule="auto"/>
        <w:jc w:val="both"/>
        <w:rPr>
          <w:rFonts w:asciiTheme="majorHAnsi" w:hAnsiTheme="majorHAnsi" w:cstheme="majorBidi"/>
          <w:lang w:val="en-US"/>
        </w:rPr>
      </w:pPr>
    </w:p>
    <w:p w14:paraId="04C3DE98" w14:textId="693F1F1E" w:rsidR="00866D78" w:rsidRDefault="00866D78" w:rsidP="005B6333">
      <w:pPr>
        <w:spacing w:line="360" w:lineRule="auto"/>
        <w:jc w:val="both"/>
        <w:rPr>
          <w:rFonts w:asciiTheme="majorHAnsi" w:hAnsiTheme="majorHAnsi" w:cstheme="majorBidi"/>
          <w:lang w:val="en-US"/>
        </w:rPr>
      </w:pPr>
    </w:p>
    <w:p w14:paraId="3599C10D" w14:textId="668FF2ED" w:rsidR="00866D78" w:rsidRDefault="00866D78" w:rsidP="005B6333">
      <w:pPr>
        <w:spacing w:line="360" w:lineRule="auto"/>
        <w:jc w:val="both"/>
        <w:rPr>
          <w:rFonts w:asciiTheme="majorHAnsi" w:hAnsiTheme="majorHAnsi" w:cstheme="majorBidi"/>
          <w:lang w:val="en-US"/>
        </w:rPr>
      </w:pPr>
    </w:p>
    <w:p w14:paraId="3B675AD2" w14:textId="0713F346" w:rsidR="00866D78" w:rsidRDefault="00866D78" w:rsidP="005B6333">
      <w:pPr>
        <w:spacing w:line="360" w:lineRule="auto"/>
        <w:jc w:val="both"/>
        <w:rPr>
          <w:rFonts w:asciiTheme="majorHAnsi" w:hAnsiTheme="majorHAnsi" w:cstheme="majorBidi"/>
          <w:lang w:val="en-US"/>
        </w:rPr>
      </w:pPr>
    </w:p>
    <w:p w14:paraId="236874C3" w14:textId="79541662" w:rsidR="00866D78" w:rsidRDefault="00866D78" w:rsidP="005B6333">
      <w:pPr>
        <w:spacing w:line="360" w:lineRule="auto"/>
        <w:jc w:val="both"/>
        <w:rPr>
          <w:rFonts w:asciiTheme="majorHAnsi" w:hAnsiTheme="majorHAnsi" w:cstheme="majorBidi"/>
          <w:lang w:val="en-US"/>
        </w:rPr>
      </w:pPr>
    </w:p>
    <w:p w14:paraId="29EB9AA0" w14:textId="77777777" w:rsidR="00866D78" w:rsidRDefault="00866D78" w:rsidP="005B6333">
      <w:pPr>
        <w:spacing w:line="360" w:lineRule="auto"/>
        <w:jc w:val="both"/>
        <w:rPr>
          <w:rFonts w:asciiTheme="majorHAnsi" w:hAnsiTheme="majorHAnsi" w:cstheme="majorBidi"/>
          <w:lang w:val="en-US"/>
        </w:rPr>
      </w:pPr>
    </w:p>
    <w:p w14:paraId="0B9DE653" w14:textId="18A986A1" w:rsidR="00120495" w:rsidRPr="0085555E" w:rsidRDefault="00120495" w:rsidP="0085555E">
      <w:pPr>
        <w:pStyle w:val="Heading1"/>
        <w:rPr>
          <w:b/>
          <w:bCs/>
          <w:color w:val="009B8F"/>
          <w:sz w:val="52"/>
          <w:szCs w:val="52"/>
          <w:vertAlign w:val="baseline"/>
          <w:lang w:val="en-US"/>
        </w:rPr>
      </w:pPr>
      <w:bookmarkStart w:id="61" w:name="_Toc112084529"/>
      <w:bookmarkStart w:id="62" w:name="_Toc112085610"/>
      <w:bookmarkStart w:id="63" w:name="_Toc116043892"/>
      <w:bookmarkStart w:id="64" w:name="_Toc118977972"/>
      <w:r w:rsidRPr="0085555E">
        <w:rPr>
          <w:b/>
          <w:bCs/>
          <w:color w:val="009B8F"/>
          <w:sz w:val="52"/>
          <w:szCs w:val="52"/>
          <w:vertAlign w:val="baseline"/>
          <w:lang w:val="en-US"/>
        </w:rPr>
        <w:lastRenderedPageBreak/>
        <w:t xml:space="preserve">APPENDIX </w:t>
      </w:r>
      <w:r w:rsidR="00DF4EEA">
        <w:rPr>
          <w:b/>
          <w:bCs/>
          <w:color w:val="009B8F"/>
          <w:sz w:val="52"/>
          <w:szCs w:val="52"/>
          <w:vertAlign w:val="baseline"/>
          <w:lang w:val="en-US"/>
        </w:rPr>
        <w:t>8</w:t>
      </w:r>
      <w:r w:rsidR="00B96CC5" w:rsidRPr="0085555E">
        <w:rPr>
          <w:b/>
          <w:bCs/>
          <w:color w:val="009B8F"/>
          <w:sz w:val="52"/>
          <w:szCs w:val="52"/>
          <w:vertAlign w:val="baseline"/>
          <w:lang w:val="en-US"/>
        </w:rPr>
        <w:t>.</w:t>
      </w:r>
      <w:bookmarkEnd w:id="61"/>
      <w:bookmarkEnd w:id="62"/>
      <w:bookmarkEnd w:id="63"/>
      <w:bookmarkEnd w:id="64"/>
      <w:r w:rsidR="00E37134" w:rsidRPr="0085555E">
        <w:rPr>
          <w:b/>
          <w:bCs/>
          <w:color w:val="009B8F"/>
          <w:sz w:val="52"/>
          <w:szCs w:val="52"/>
          <w:vertAlign w:val="baseline"/>
          <w:lang w:val="en-US"/>
        </w:rPr>
        <w:t xml:space="preserve"> </w:t>
      </w:r>
    </w:p>
    <w:p w14:paraId="19834AE5" w14:textId="57FC783F" w:rsidR="00B96CC5" w:rsidRPr="0085555E" w:rsidRDefault="00B96CC5" w:rsidP="0085555E">
      <w:pPr>
        <w:pStyle w:val="Heading1"/>
        <w:rPr>
          <w:b/>
          <w:bCs/>
          <w:color w:val="009B8F"/>
          <w:sz w:val="52"/>
          <w:szCs w:val="52"/>
          <w:vertAlign w:val="baseline"/>
          <w:lang w:val="en-US"/>
        </w:rPr>
      </w:pPr>
      <w:bookmarkStart w:id="65" w:name="_Toc118977973"/>
      <w:r w:rsidRPr="0085555E">
        <w:rPr>
          <w:b/>
          <w:bCs/>
          <w:color w:val="009B8F"/>
          <w:sz w:val="52"/>
          <w:szCs w:val="52"/>
          <w:vertAlign w:val="baseline"/>
          <w:lang w:val="en-US"/>
        </w:rPr>
        <w:t>PSYCHOSEXUAL</w:t>
      </w:r>
      <w:r w:rsidR="00E37134" w:rsidRPr="0085555E">
        <w:rPr>
          <w:b/>
          <w:bCs/>
          <w:color w:val="009B8F"/>
          <w:sz w:val="52"/>
          <w:szCs w:val="52"/>
          <w:vertAlign w:val="baseline"/>
          <w:lang w:val="en-US"/>
        </w:rPr>
        <w:t xml:space="preserve"> </w:t>
      </w:r>
      <w:r w:rsidRPr="0085555E">
        <w:rPr>
          <w:b/>
          <w:bCs/>
          <w:color w:val="009B8F"/>
          <w:sz w:val="52"/>
          <w:szCs w:val="52"/>
          <w:vertAlign w:val="baseline"/>
          <w:lang w:val="en-US"/>
        </w:rPr>
        <w:t>COMPETENCES</w:t>
      </w:r>
      <w:bookmarkEnd w:id="65"/>
    </w:p>
    <w:p w14:paraId="262DE209" w14:textId="77777777" w:rsidR="0085555E" w:rsidRDefault="0085555E" w:rsidP="00E37134">
      <w:pPr>
        <w:spacing w:line="360" w:lineRule="auto"/>
        <w:jc w:val="both"/>
        <w:rPr>
          <w:rFonts w:asciiTheme="majorHAnsi" w:hAnsiTheme="majorHAnsi" w:cstheme="majorBidi"/>
          <w:lang w:val="en-US"/>
        </w:rPr>
      </w:pPr>
    </w:p>
    <w:p w14:paraId="4BFA1AB0" w14:textId="04D02D30" w:rsidR="00E37134" w:rsidRDefault="00E37134" w:rsidP="00E37134">
      <w:pPr>
        <w:spacing w:line="360" w:lineRule="auto"/>
        <w:jc w:val="both"/>
        <w:rPr>
          <w:rFonts w:asciiTheme="majorHAnsi" w:hAnsiTheme="majorHAnsi" w:cstheme="majorBidi"/>
          <w:lang w:val="en-US"/>
        </w:rPr>
      </w:pPr>
      <w:r>
        <w:rPr>
          <w:rFonts w:asciiTheme="majorHAnsi" w:hAnsiTheme="majorHAnsi" w:cstheme="majorBidi"/>
          <w:lang w:val="en-US"/>
        </w:rPr>
        <w:t xml:space="preserve">Graduates of </w:t>
      </w:r>
      <w:r w:rsidR="00866D78">
        <w:rPr>
          <w:rFonts w:asciiTheme="majorHAnsi" w:hAnsiTheme="majorHAnsi" w:cstheme="majorBidi"/>
          <w:lang w:val="en-US"/>
        </w:rPr>
        <w:t xml:space="preserve">advanced </w:t>
      </w:r>
      <w:r>
        <w:rPr>
          <w:rFonts w:asciiTheme="majorHAnsi" w:hAnsiTheme="majorHAnsi" w:cstheme="majorBidi"/>
          <w:lang w:val="en-US"/>
        </w:rPr>
        <w:t xml:space="preserve">Psychosexual and Relationship Therapy courses must be equipped with a series of </w:t>
      </w:r>
      <w:r w:rsidR="00F11047">
        <w:rPr>
          <w:rFonts w:asciiTheme="majorHAnsi" w:hAnsiTheme="majorHAnsi" w:cstheme="majorBidi"/>
          <w:lang w:val="en-US"/>
        </w:rPr>
        <w:t xml:space="preserve">specific </w:t>
      </w:r>
      <w:r>
        <w:rPr>
          <w:rFonts w:asciiTheme="majorHAnsi" w:hAnsiTheme="majorHAnsi" w:cstheme="majorBidi"/>
          <w:lang w:val="en-US"/>
        </w:rPr>
        <w:t>competences.  These reflect specialist knowledge beyond that required for both generic and relationship therapies.  Training providers must evidence how graduates achieve and demonstrate these competences.  When a course is proposed at Level 6 or 7, providers must also justify how learning outcomes meet relevant indicators.</w:t>
      </w:r>
    </w:p>
    <w:p w14:paraId="54DEA7A8" w14:textId="529F762B" w:rsidR="00E37134" w:rsidRDefault="00E37134" w:rsidP="00E37134"/>
    <w:tbl>
      <w:tblPr>
        <w:tblStyle w:val="TableGrid"/>
        <w:tblW w:w="0" w:type="auto"/>
        <w:tblLook w:val="04A0" w:firstRow="1" w:lastRow="0" w:firstColumn="1" w:lastColumn="0" w:noHBand="0" w:noVBand="1"/>
      </w:tblPr>
      <w:tblGrid>
        <w:gridCol w:w="743"/>
        <w:gridCol w:w="8885"/>
      </w:tblGrid>
      <w:tr w:rsidR="00F11047" w14:paraId="7B0427D5" w14:textId="77777777" w:rsidTr="00955430">
        <w:tc>
          <w:tcPr>
            <w:tcW w:w="9628" w:type="dxa"/>
            <w:gridSpan w:val="2"/>
          </w:tcPr>
          <w:p w14:paraId="1FAE4119" w14:textId="77777777" w:rsidR="00F11047" w:rsidRPr="00B83692" w:rsidRDefault="00F11047" w:rsidP="00955430">
            <w:pPr>
              <w:spacing w:line="360" w:lineRule="auto"/>
              <w:jc w:val="center"/>
              <w:rPr>
                <w:rFonts w:asciiTheme="majorHAnsi" w:hAnsiTheme="majorHAnsi" w:cstheme="majorBidi"/>
                <w:lang w:val="en-US"/>
              </w:rPr>
            </w:pPr>
            <w:r w:rsidRPr="003D2D6A">
              <w:rPr>
                <w:rFonts w:ascii="Arial" w:hAnsi="Arial" w:cs="Arial"/>
                <w:b/>
                <w:bCs/>
                <w:color w:val="009B8F"/>
                <w:lang w:val="en-US"/>
              </w:rPr>
              <w:t xml:space="preserve">Required </w:t>
            </w:r>
            <w:r>
              <w:rPr>
                <w:rFonts w:ascii="Arial" w:hAnsi="Arial" w:cs="Arial"/>
                <w:b/>
                <w:bCs/>
                <w:color w:val="009B8F"/>
                <w:lang w:val="en-US"/>
              </w:rPr>
              <w:t xml:space="preserve">Graduate </w:t>
            </w:r>
            <w:r w:rsidRPr="003D2D6A">
              <w:rPr>
                <w:rFonts w:ascii="Arial" w:hAnsi="Arial" w:cs="Arial"/>
                <w:b/>
                <w:bCs/>
                <w:color w:val="009B8F"/>
                <w:lang w:val="en-US"/>
              </w:rPr>
              <w:t>Competences</w:t>
            </w:r>
          </w:p>
        </w:tc>
      </w:tr>
      <w:tr w:rsidR="00F11047" w14:paraId="1CE182D5" w14:textId="77777777" w:rsidTr="00791209">
        <w:tc>
          <w:tcPr>
            <w:tcW w:w="743" w:type="dxa"/>
          </w:tcPr>
          <w:p w14:paraId="697908B8" w14:textId="736129C5"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Prt1</w:t>
            </w:r>
          </w:p>
        </w:tc>
        <w:tc>
          <w:tcPr>
            <w:tcW w:w="8885" w:type="dxa"/>
          </w:tcPr>
          <w:p w14:paraId="63505BE0" w14:textId="73E03DE8" w:rsidR="00F11047" w:rsidRDefault="00F11047" w:rsidP="00955430">
            <w:pPr>
              <w:spacing w:line="360" w:lineRule="auto"/>
              <w:jc w:val="both"/>
              <w:rPr>
                <w:rFonts w:asciiTheme="majorHAnsi" w:hAnsiTheme="majorHAnsi" w:cstheme="majorBidi"/>
                <w:lang w:val="en-US"/>
              </w:rPr>
            </w:pPr>
            <w:r w:rsidRPr="00B83692">
              <w:rPr>
                <w:rFonts w:asciiTheme="majorHAnsi" w:hAnsiTheme="majorHAnsi" w:cstheme="majorBidi"/>
                <w:lang w:val="en-US"/>
              </w:rPr>
              <w:t>Knowledge of and ability to operate within professional, legal and ethical frameworks</w:t>
            </w:r>
            <w:r>
              <w:rPr>
                <w:rFonts w:asciiTheme="majorHAnsi" w:hAnsiTheme="majorHAnsi" w:cstheme="majorBidi"/>
                <w:lang w:val="en-US"/>
              </w:rPr>
              <w:t xml:space="preserve"> specific to psychosexual </w:t>
            </w:r>
            <w:r w:rsidR="00502B61">
              <w:rPr>
                <w:rFonts w:asciiTheme="majorHAnsi" w:hAnsiTheme="majorHAnsi" w:cstheme="majorBidi"/>
                <w:lang w:val="en-US"/>
              </w:rPr>
              <w:t>and relationship psychotherapy</w:t>
            </w:r>
            <w:r>
              <w:rPr>
                <w:rFonts w:asciiTheme="majorHAnsi" w:hAnsiTheme="majorHAnsi" w:cstheme="majorBidi"/>
                <w:lang w:val="en-US"/>
              </w:rPr>
              <w:t>.</w:t>
            </w:r>
          </w:p>
        </w:tc>
      </w:tr>
      <w:tr w:rsidR="00F11047" w14:paraId="58AC9DFE" w14:textId="77777777" w:rsidTr="00791209">
        <w:tc>
          <w:tcPr>
            <w:tcW w:w="743" w:type="dxa"/>
          </w:tcPr>
          <w:p w14:paraId="1264F2C8" w14:textId="08B7434B"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Prt2</w:t>
            </w:r>
          </w:p>
        </w:tc>
        <w:tc>
          <w:tcPr>
            <w:tcW w:w="8885" w:type="dxa"/>
          </w:tcPr>
          <w:p w14:paraId="45C2AE7C" w14:textId="10468E5D" w:rsidR="00F11047" w:rsidRPr="007C4FC6" w:rsidRDefault="00F11047" w:rsidP="00955430">
            <w:pPr>
              <w:spacing w:line="360" w:lineRule="auto"/>
              <w:jc w:val="both"/>
              <w:rPr>
                <w:rFonts w:asciiTheme="majorHAnsi" w:hAnsiTheme="majorHAnsi" w:cstheme="majorBidi"/>
                <w:lang w:val="en-US"/>
              </w:rPr>
            </w:pPr>
            <w:r>
              <w:rPr>
                <w:rFonts w:asciiTheme="majorHAnsi" w:hAnsiTheme="majorHAnsi" w:cstheme="majorBidi"/>
                <w:lang w:val="en-US"/>
              </w:rPr>
              <w:t xml:space="preserve">Knowledge of and ability to use assessment approaches tailored to psychosexual </w:t>
            </w:r>
            <w:r w:rsidR="00502B61">
              <w:rPr>
                <w:rFonts w:asciiTheme="majorHAnsi" w:hAnsiTheme="majorHAnsi" w:cstheme="majorBidi"/>
                <w:lang w:val="en-US"/>
              </w:rPr>
              <w:t xml:space="preserve">aznd relationship </w:t>
            </w:r>
            <w:r>
              <w:rPr>
                <w:rFonts w:asciiTheme="majorHAnsi" w:hAnsiTheme="majorHAnsi" w:cstheme="majorBidi"/>
                <w:lang w:val="en-US"/>
              </w:rPr>
              <w:t xml:space="preserve">therapies.  </w:t>
            </w:r>
          </w:p>
        </w:tc>
      </w:tr>
      <w:tr w:rsidR="0015473D" w14:paraId="7D939B65" w14:textId="77777777" w:rsidTr="00791209">
        <w:tc>
          <w:tcPr>
            <w:tcW w:w="743" w:type="dxa"/>
          </w:tcPr>
          <w:p w14:paraId="506A30D6" w14:textId="37C98E96" w:rsidR="0015473D"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Prt3</w:t>
            </w:r>
          </w:p>
        </w:tc>
        <w:tc>
          <w:tcPr>
            <w:tcW w:w="8885" w:type="dxa"/>
          </w:tcPr>
          <w:p w14:paraId="14E057C3" w14:textId="28BF0F6D" w:rsidR="0015473D" w:rsidRPr="007C4FC6" w:rsidRDefault="0015473D" w:rsidP="00955430">
            <w:pPr>
              <w:spacing w:line="360" w:lineRule="auto"/>
              <w:jc w:val="both"/>
              <w:rPr>
                <w:rFonts w:asciiTheme="majorHAnsi" w:hAnsiTheme="majorHAnsi" w:cstheme="majorBidi"/>
                <w:lang w:val="en-US"/>
              </w:rPr>
            </w:pPr>
            <w:r w:rsidRPr="0015473D">
              <w:rPr>
                <w:rFonts w:asciiTheme="majorHAnsi" w:hAnsiTheme="majorHAnsi" w:cstheme="majorBidi"/>
                <w:lang w:val="en-US"/>
              </w:rPr>
              <w:t>Ability</w:t>
            </w:r>
            <w:r>
              <w:rPr>
                <w:rFonts w:asciiTheme="majorHAnsi" w:hAnsiTheme="majorHAnsi" w:cstheme="majorBidi"/>
                <w:lang w:val="en-US"/>
              </w:rPr>
              <w:t xml:space="preserve"> </w:t>
            </w:r>
            <w:r w:rsidRPr="0015473D">
              <w:rPr>
                <w:rFonts w:asciiTheme="majorHAnsi" w:hAnsiTheme="majorHAnsi" w:cstheme="majorBidi"/>
                <w:lang w:val="en-US"/>
              </w:rPr>
              <w:t xml:space="preserve">to integrate Psychosexual and Relationship theories and </w:t>
            </w:r>
            <w:r>
              <w:rPr>
                <w:rFonts w:asciiTheme="majorHAnsi" w:hAnsiTheme="majorHAnsi" w:cstheme="majorBidi"/>
                <w:lang w:val="en-US"/>
              </w:rPr>
              <w:t>practice</w:t>
            </w:r>
            <w:r w:rsidRPr="0015473D">
              <w:rPr>
                <w:rFonts w:asciiTheme="majorHAnsi" w:hAnsiTheme="majorHAnsi" w:cstheme="majorBidi"/>
                <w:lang w:val="en-US"/>
              </w:rPr>
              <w:t xml:space="preserve"> into a coherent model for assessment and intervention.</w:t>
            </w:r>
          </w:p>
        </w:tc>
      </w:tr>
      <w:tr w:rsidR="00F11047" w14:paraId="4E09F974" w14:textId="77777777" w:rsidTr="00791209">
        <w:tc>
          <w:tcPr>
            <w:tcW w:w="743" w:type="dxa"/>
          </w:tcPr>
          <w:p w14:paraId="7135F608" w14:textId="6E2A68DF"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Prt4</w:t>
            </w:r>
          </w:p>
        </w:tc>
        <w:tc>
          <w:tcPr>
            <w:tcW w:w="8885" w:type="dxa"/>
          </w:tcPr>
          <w:p w14:paraId="3E2C8C2A" w14:textId="0B4752CB" w:rsidR="00F11047" w:rsidRDefault="00F11047" w:rsidP="00955430">
            <w:pPr>
              <w:spacing w:line="360" w:lineRule="auto"/>
              <w:jc w:val="both"/>
              <w:rPr>
                <w:rFonts w:asciiTheme="majorHAnsi" w:hAnsiTheme="majorHAnsi" w:cstheme="majorBidi"/>
                <w:lang w:val="en-US"/>
              </w:rPr>
            </w:pPr>
            <w:r w:rsidRPr="007C4FC6">
              <w:rPr>
                <w:rFonts w:asciiTheme="majorHAnsi" w:hAnsiTheme="majorHAnsi" w:cstheme="majorBidi"/>
                <w:lang w:val="en-US"/>
              </w:rPr>
              <w:t>Ability to understand the</w:t>
            </w:r>
            <w:r>
              <w:rPr>
                <w:rFonts w:asciiTheme="majorHAnsi" w:hAnsiTheme="majorHAnsi" w:cstheme="majorBidi"/>
                <w:lang w:val="en-US"/>
              </w:rPr>
              <w:t xml:space="preserve"> role</w:t>
            </w:r>
            <w:r w:rsidRPr="007C4FC6">
              <w:rPr>
                <w:rFonts w:asciiTheme="majorHAnsi" w:hAnsiTheme="majorHAnsi" w:cstheme="majorBidi"/>
                <w:lang w:val="en-US"/>
              </w:rPr>
              <w:t xml:space="preserve"> and purpose of the </w:t>
            </w:r>
            <w:r>
              <w:rPr>
                <w:rFonts w:asciiTheme="majorHAnsi" w:hAnsiTheme="majorHAnsi" w:cstheme="majorBidi"/>
                <w:lang w:val="en-US"/>
              </w:rPr>
              <w:t xml:space="preserve">therapist within psychosexual </w:t>
            </w:r>
            <w:r w:rsidR="00502B61">
              <w:rPr>
                <w:rFonts w:asciiTheme="majorHAnsi" w:hAnsiTheme="majorHAnsi" w:cstheme="majorBidi"/>
                <w:lang w:val="en-US"/>
              </w:rPr>
              <w:t>and relationship psychotherapy</w:t>
            </w:r>
            <w:r>
              <w:rPr>
                <w:rFonts w:asciiTheme="majorHAnsi" w:hAnsiTheme="majorHAnsi" w:cstheme="majorBidi"/>
                <w:lang w:val="en-US"/>
              </w:rPr>
              <w:t>.</w:t>
            </w:r>
          </w:p>
        </w:tc>
      </w:tr>
      <w:tr w:rsidR="00F11047" w14:paraId="706DD47B" w14:textId="77777777" w:rsidTr="00791209">
        <w:tc>
          <w:tcPr>
            <w:tcW w:w="743" w:type="dxa"/>
          </w:tcPr>
          <w:p w14:paraId="6FB3BAF1" w14:textId="33F905E4"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Prt5</w:t>
            </w:r>
          </w:p>
        </w:tc>
        <w:tc>
          <w:tcPr>
            <w:tcW w:w="8885" w:type="dxa"/>
          </w:tcPr>
          <w:p w14:paraId="5D17ADA7" w14:textId="6C292F7A" w:rsidR="00F11047" w:rsidRPr="00B83692" w:rsidRDefault="00F11047" w:rsidP="00955430">
            <w:pPr>
              <w:spacing w:line="360" w:lineRule="auto"/>
              <w:jc w:val="both"/>
              <w:rPr>
                <w:rFonts w:asciiTheme="majorHAnsi" w:hAnsiTheme="majorHAnsi" w:cstheme="majorBidi"/>
                <w:lang w:val="en-US"/>
              </w:rPr>
            </w:pPr>
            <w:r>
              <w:rPr>
                <w:rFonts w:asciiTheme="majorHAnsi" w:hAnsiTheme="majorHAnsi" w:cstheme="majorBidi"/>
                <w:lang w:val="en-US"/>
              </w:rPr>
              <w:t>Ability to understand and work with cultural</w:t>
            </w:r>
            <w:r>
              <w:rPr>
                <w:rFonts w:asciiTheme="majorHAnsi" w:hAnsiTheme="majorHAnsi" w:cstheme="majorBidi"/>
              </w:rPr>
              <w:t xml:space="preserve"> and inter-cultural factors affecting sex and sexual behaviours.</w:t>
            </w:r>
          </w:p>
        </w:tc>
      </w:tr>
      <w:tr w:rsidR="00F11047" w14:paraId="62BBF3E0" w14:textId="77777777" w:rsidTr="00791209">
        <w:tc>
          <w:tcPr>
            <w:tcW w:w="743" w:type="dxa"/>
          </w:tcPr>
          <w:p w14:paraId="407D5357" w14:textId="6806046F"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Prt6</w:t>
            </w:r>
          </w:p>
        </w:tc>
        <w:tc>
          <w:tcPr>
            <w:tcW w:w="8885" w:type="dxa"/>
          </w:tcPr>
          <w:p w14:paraId="22F316BC" w14:textId="55DBAB56" w:rsidR="00F11047" w:rsidRDefault="00F11047" w:rsidP="00955430">
            <w:pPr>
              <w:spacing w:line="360" w:lineRule="auto"/>
              <w:jc w:val="both"/>
              <w:rPr>
                <w:rFonts w:asciiTheme="majorHAnsi" w:hAnsiTheme="majorHAnsi" w:cstheme="majorBidi"/>
                <w:lang w:val="en-US"/>
              </w:rPr>
            </w:pPr>
            <w:r>
              <w:rPr>
                <w:rFonts w:asciiTheme="majorHAnsi" w:hAnsiTheme="majorHAnsi" w:cstheme="majorBidi"/>
                <w:lang w:val="en-US"/>
              </w:rPr>
              <w:t xml:space="preserve">Ability to demonstrate an advanced understanding of divergent identities including race, gender and sexual orientation and their impacts on </w:t>
            </w:r>
            <w:r w:rsidR="005A6D45">
              <w:rPr>
                <w:rFonts w:asciiTheme="majorHAnsi" w:hAnsiTheme="majorHAnsi" w:cstheme="majorBidi"/>
                <w:lang w:val="en-US"/>
              </w:rPr>
              <w:t>sexual behaviours</w:t>
            </w:r>
            <w:r>
              <w:rPr>
                <w:rFonts w:asciiTheme="majorHAnsi" w:hAnsiTheme="majorHAnsi" w:cstheme="majorBidi"/>
                <w:lang w:val="en-US"/>
              </w:rPr>
              <w:t>.</w:t>
            </w:r>
          </w:p>
        </w:tc>
      </w:tr>
      <w:tr w:rsidR="00F11047" w14:paraId="683DAC48" w14:textId="77777777" w:rsidTr="00791209">
        <w:tc>
          <w:tcPr>
            <w:tcW w:w="743" w:type="dxa"/>
          </w:tcPr>
          <w:p w14:paraId="5F87C073" w14:textId="7AB2A298"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Prt7</w:t>
            </w:r>
          </w:p>
        </w:tc>
        <w:tc>
          <w:tcPr>
            <w:tcW w:w="8885" w:type="dxa"/>
          </w:tcPr>
          <w:p w14:paraId="75EEE114" w14:textId="393ABD87" w:rsidR="00F11047" w:rsidRPr="00B83692" w:rsidRDefault="00F11047" w:rsidP="00955430">
            <w:pPr>
              <w:spacing w:line="360" w:lineRule="auto"/>
              <w:jc w:val="both"/>
              <w:rPr>
                <w:rFonts w:asciiTheme="majorHAnsi" w:hAnsiTheme="majorHAnsi" w:cstheme="majorBidi"/>
                <w:lang w:val="en-US"/>
              </w:rPr>
            </w:pPr>
            <w:r w:rsidRPr="00305FA3">
              <w:rPr>
                <w:rFonts w:asciiTheme="majorHAnsi" w:hAnsiTheme="majorHAnsi" w:cstheme="majorBidi"/>
                <w:lang w:val="en-US"/>
              </w:rPr>
              <w:t>Ability to critically appraise</w:t>
            </w:r>
            <w:r>
              <w:rPr>
                <w:rFonts w:asciiTheme="majorHAnsi" w:hAnsiTheme="majorHAnsi" w:cstheme="majorBidi"/>
                <w:lang w:val="en-US"/>
              </w:rPr>
              <w:t xml:space="preserve"> and apply m</w:t>
            </w:r>
            <w:r w:rsidRPr="00305FA3">
              <w:rPr>
                <w:rFonts w:asciiTheme="majorHAnsi" w:hAnsiTheme="majorHAnsi" w:cstheme="majorBidi"/>
                <w:lang w:val="en-US"/>
              </w:rPr>
              <w:t xml:space="preserve">odels of </w:t>
            </w:r>
            <w:r w:rsidR="005A6D45">
              <w:rPr>
                <w:rFonts w:asciiTheme="majorHAnsi" w:hAnsiTheme="majorHAnsi" w:cstheme="majorBidi"/>
                <w:lang w:val="en-US"/>
              </w:rPr>
              <w:t>psychosexual</w:t>
            </w:r>
            <w:r w:rsidRPr="00305FA3">
              <w:rPr>
                <w:rFonts w:asciiTheme="majorHAnsi" w:hAnsiTheme="majorHAnsi" w:cstheme="majorBidi"/>
                <w:lang w:val="en-US"/>
              </w:rPr>
              <w:t xml:space="preserve"> therapy</w:t>
            </w:r>
            <w:r>
              <w:rPr>
                <w:rFonts w:asciiTheme="majorHAnsi" w:hAnsiTheme="majorHAnsi" w:cstheme="majorBidi"/>
                <w:lang w:val="en-US"/>
              </w:rPr>
              <w:t>, including assessment of comparative outcomes</w:t>
            </w:r>
            <w:r w:rsidRPr="00305FA3">
              <w:rPr>
                <w:rFonts w:asciiTheme="majorHAnsi" w:hAnsiTheme="majorHAnsi" w:cstheme="majorBidi"/>
                <w:lang w:val="en-US"/>
              </w:rPr>
              <w:t>.</w:t>
            </w:r>
          </w:p>
        </w:tc>
      </w:tr>
      <w:tr w:rsidR="00F11047" w14:paraId="376A680A" w14:textId="77777777" w:rsidTr="00791209">
        <w:tc>
          <w:tcPr>
            <w:tcW w:w="743" w:type="dxa"/>
          </w:tcPr>
          <w:p w14:paraId="21073547" w14:textId="1B98CF89"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Prt8</w:t>
            </w:r>
          </w:p>
        </w:tc>
        <w:tc>
          <w:tcPr>
            <w:tcW w:w="8885" w:type="dxa"/>
          </w:tcPr>
          <w:p w14:paraId="2C93A695" w14:textId="42EC57A7" w:rsidR="00F11047" w:rsidRPr="00305FA3" w:rsidRDefault="00F11047" w:rsidP="00955430">
            <w:pPr>
              <w:spacing w:line="360" w:lineRule="auto"/>
              <w:jc w:val="both"/>
              <w:rPr>
                <w:rFonts w:asciiTheme="majorHAnsi" w:hAnsiTheme="majorHAnsi" w:cstheme="majorBidi"/>
                <w:lang w:val="en-US"/>
              </w:rPr>
            </w:pPr>
            <w:r>
              <w:rPr>
                <w:rFonts w:asciiTheme="majorHAnsi" w:hAnsiTheme="majorHAnsi" w:cstheme="majorBidi"/>
                <w:lang w:val="en-US"/>
              </w:rPr>
              <w:t xml:space="preserve">Ability to critically appraise and appropriately use evidence-based interventions within identified </w:t>
            </w:r>
            <w:r w:rsidR="005A6D45">
              <w:rPr>
                <w:rFonts w:asciiTheme="majorHAnsi" w:hAnsiTheme="majorHAnsi" w:cstheme="majorBidi"/>
                <w:lang w:val="en-US"/>
              </w:rPr>
              <w:t>psychosexual</w:t>
            </w:r>
            <w:r>
              <w:rPr>
                <w:rFonts w:asciiTheme="majorHAnsi" w:hAnsiTheme="majorHAnsi" w:cstheme="majorBidi"/>
                <w:lang w:val="en-US"/>
              </w:rPr>
              <w:t xml:space="preserve"> </w:t>
            </w:r>
            <w:r w:rsidR="00502B61">
              <w:rPr>
                <w:rFonts w:asciiTheme="majorHAnsi" w:hAnsiTheme="majorHAnsi" w:cstheme="majorBidi"/>
                <w:lang w:val="en-US"/>
              </w:rPr>
              <w:t xml:space="preserve">and relationship </w:t>
            </w:r>
            <w:r>
              <w:rPr>
                <w:rFonts w:asciiTheme="majorHAnsi" w:hAnsiTheme="majorHAnsi" w:cstheme="majorBidi"/>
                <w:lang w:val="en-US"/>
              </w:rPr>
              <w:t>therapy models.</w:t>
            </w:r>
          </w:p>
        </w:tc>
      </w:tr>
      <w:tr w:rsidR="00F11047" w14:paraId="3E3DDA40" w14:textId="77777777" w:rsidTr="00791209">
        <w:tc>
          <w:tcPr>
            <w:tcW w:w="743" w:type="dxa"/>
          </w:tcPr>
          <w:p w14:paraId="0E048404" w14:textId="59356027"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Prt9</w:t>
            </w:r>
          </w:p>
        </w:tc>
        <w:tc>
          <w:tcPr>
            <w:tcW w:w="8885" w:type="dxa"/>
          </w:tcPr>
          <w:p w14:paraId="5E49548F" w14:textId="0463C079" w:rsidR="00F11047" w:rsidRPr="00305FA3" w:rsidRDefault="00F11047" w:rsidP="00955430">
            <w:pPr>
              <w:spacing w:line="360" w:lineRule="auto"/>
              <w:jc w:val="both"/>
              <w:rPr>
                <w:rFonts w:asciiTheme="majorHAnsi" w:hAnsiTheme="majorHAnsi" w:cstheme="majorBidi"/>
                <w:lang w:val="en-US"/>
              </w:rPr>
            </w:pPr>
            <w:r>
              <w:rPr>
                <w:rFonts w:asciiTheme="majorHAnsi" w:hAnsiTheme="majorHAnsi" w:cstheme="majorBidi"/>
                <w:lang w:val="en-US"/>
              </w:rPr>
              <w:t xml:space="preserve">Ability to work with Service Users to identify, understand and </w:t>
            </w:r>
            <w:r w:rsidR="005A6D45">
              <w:rPr>
                <w:rFonts w:asciiTheme="majorHAnsi" w:hAnsiTheme="majorHAnsi" w:cstheme="majorBidi"/>
                <w:lang w:val="en-US"/>
              </w:rPr>
              <w:t>address problematic sexual behaviours</w:t>
            </w:r>
            <w:r w:rsidRPr="00305FA3">
              <w:rPr>
                <w:rFonts w:asciiTheme="majorHAnsi" w:hAnsiTheme="majorHAnsi" w:cstheme="majorBidi"/>
                <w:lang w:val="en-US"/>
              </w:rPr>
              <w:t>.</w:t>
            </w:r>
          </w:p>
        </w:tc>
      </w:tr>
      <w:tr w:rsidR="00F11047" w14:paraId="064D56AD" w14:textId="77777777" w:rsidTr="00791209">
        <w:tc>
          <w:tcPr>
            <w:tcW w:w="743" w:type="dxa"/>
          </w:tcPr>
          <w:p w14:paraId="1B4852E8" w14:textId="3395A3BD" w:rsidR="00F11047" w:rsidRDefault="004122FF" w:rsidP="00955430">
            <w:pPr>
              <w:spacing w:line="360" w:lineRule="auto"/>
              <w:jc w:val="both"/>
              <w:rPr>
                <w:rFonts w:asciiTheme="majorHAnsi" w:hAnsiTheme="majorHAnsi" w:cstheme="majorBidi"/>
                <w:lang w:val="en-US"/>
              </w:rPr>
            </w:pPr>
            <w:r>
              <w:rPr>
                <w:rFonts w:asciiTheme="majorHAnsi" w:hAnsiTheme="majorHAnsi" w:cstheme="majorBidi"/>
                <w:lang w:val="en-US"/>
              </w:rPr>
              <w:t>Prt10</w:t>
            </w:r>
          </w:p>
        </w:tc>
        <w:tc>
          <w:tcPr>
            <w:tcW w:w="8885" w:type="dxa"/>
          </w:tcPr>
          <w:p w14:paraId="40A147D4" w14:textId="13EF4F62" w:rsidR="00F11047" w:rsidRPr="00FF1674" w:rsidRDefault="00F11047" w:rsidP="00955430">
            <w:pPr>
              <w:spacing w:line="360" w:lineRule="auto"/>
              <w:jc w:val="both"/>
              <w:rPr>
                <w:rFonts w:asciiTheme="majorHAnsi" w:hAnsiTheme="majorHAnsi" w:cstheme="majorBidi"/>
                <w:lang w:val="en-US"/>
              </w:rPr>
            </w:pPr>
            <w:r w:rsidRPr="00FF1674">
              <w:rPr>
                <w:rFonts w:asciiTheme="majorHAnsi" w:hAnsiTheme="majorHAnsi" w:cstheme="majorBidi"/>
                <w:lang w:val="en-US"/>
              </w:rPr>
              <w:t xml:space="preserve">Ability to understand and address the impacts of illness, surgery, medications, and substance misuse on </w:t>
            </w:r>
            <w:r w:rsidR="005A6D45">
              <w:rPr>
                <w:rFonts w:asciiTheme="majorHAnsi" w:hAnsiTheme="majorHAnsi" w:cstheme="majorBidi"/>
                <w:lang w:val="en-US"/>
              </w:rPr>
              <w:t>sexual function and behaviour</w:t>
            </w:r>
            <w:r w:rsidRPr="00FF1674">
              <w:rPr>
                <w:rFonts w:asciiTheme="majorHAnsi" w:hAnsiTheme="majorHAnsi" w:cstheme="majorBidi"/>
                <w:lang w:val="en-US"/>
              </w:rPr>
              <w:t>.</w:t>
            </w:r>
          </w:p>
        </w:tc>
      </w:tr>
      <w:tr w:rsidR="005A6D45" w14:paraId="769B039B" w14:textId="77777777" w:rsidTr="00791209">
        <w:tc>
          <w:tcPr>
            <w:tcW w:w="743" w:type="dxa"/>
          </w:tcPr>
          <w:p w14:paraId="3421F33B" w14:textId="273DEA2D" w:rsidR="005A6D45" w:rsidRDefault="004122FF" w:rsidP="005A6D45">
            <w:pPr>
              <w:spacing w:line="360" w:lineRule="auto"/>
              <w:jc w:val="both"/>
              <w:rPr>
                <w:rFonts w:asciiTheme="majorHAnsi" w:hAnsiTheme="majorHAnsi" w:cstheme="majorBidi"/>
                <w:lang w:val="en-US"/>
              </w:rPr>
            </w:pPr>
            <w:r>
              <w:rPr>
                <w:rFonts w:asciiTheme="majorHAnsi" w:hAnsiTheme="majorHAnsi" w:cstheme="majorBidi"/>
                <w:lang w:val="en-US"/>
              </w:rPr>
              <w:t>Prt11</w:t>
            </w:r>
          </w:p>
        </w:tc>
        <w:tc>
          <w:tcPr>
            <w:tcW w:w="8885" w:type="dxa"/>
          </w:tcPr>
          <w:p w14:paraId="157CFA4C" w14:textId="2B153F93" w:rsidR="005A6D45" w:rsidRPr="00FF1674" w:rsidRDefault="005A6D45" w:rsidP="005A6D45">
            <w:pPr>
              <w:spacing w:line="360" w:lineRule="auto"/>
              <w:jc w:val="both"/>
              <w:rPr>
                <w:rFonts w:asciiTheme="majorHAnsi" w:hAnsiTheme="majorHAnsi" w:cstheme="majorBidi"/>
                <w:lang w:val="en-US"/>
              </w:rPr>
            </w:pPr>
            <w:r>
              <w:rPr>
                <w:rFonts w:asciiTheme="majorHAnsi" w:hAnsiTheme="majorHAnsi" w:cstheme="majorBidi"/>
              </w:rPr>
              <w:t xml:space="preserve">Detailed understanding of </w:t>
            </w:r>
            <w:r w:rsidRPr="74C92263">
              <w:rPr>
                <w:rFonts w:asciiTheme="majorHAnsi" w:hAnsiTheme="majorHAnsi" w:cstheme="majorBidi"/>
              </w:rPr>
              <w:t xml:space="preserve">biology </w:t>
            </w:r>
            <w:r>
              <w:rPr>
                <w:rFonts w:asciiTheme="majorHAnsi" w:hAnsiTheme="majorHAnsi" w:cstheme="majorBidi"/>
              </w:rPr>
              <w:t xml:space="preserve">and neurobiology of </w:t>
            </w:r>
            <w:r w:rsidRPr="74C92263">
              <w:rPr>
                <w:rFonts w:asciiTheme="majorHAnsi" w:hAnsiTheme="majorHAnsi" w:cstheme="majorBidi"/>
              </w:rPr>
              <w:t>sex</w:t>
            </w:r>
            <w:r>
              <w:rPr>
                <w:rFonts w:asciiTheme="majorHAnsi" w:hAnsiTheme="majorHAnsi" w:cstheme="majorBidi"/>
              </w:rPr>
              <w:t>ual function and behaviour.</w:t>
            </w:r>
          </w:p>
        </w:tc>
      </w:tr>
      <w:tr w:rsidR="005A6D45" w14:paraId="4679A248" w14:textId="77777777" w:rsidTr="00791209">
        <w:tc>
          <w:tcPr>
            <w:tcW w:w="743" w:type="dxa"/>
          </w:tcPr>
          <w:p w14:paraId="7099B7F5" w14:textId="724E0E49" w:rsidR="005A6D45" w:rsidRDefault="004122FF" w:rsidP="005A6D45">
            <w:pPr>
              <w:spacing w:line="360" w:lineRule="auto"/>
              <w:jc w:val="both"/>
              <w:rPr>
                <w:rFonts w:asciiTheme="majorHAnsi" w:hAnsiTheme="majorHAnsi" w:cstheme="majorBidi"/>
                <w:lang w:val="en-US"/>
              </w:rPr>
            </w:pPr>
            <w:r>
              <w:rPr>
                <w:rFonts w:asciiTheme="majorHAnsi" w:hAnsiTheme="majorHAnsi" w:cstheme="majorBidi"/>
                <w:lang w:val="en-US"/>
              </w:rPr>
              <w:t>Prt12</w:t>
            </w:r>
          </w:p>
        </w:tc>
        <w:tc>
          <w:tcPr>
            <w:tcW w:w="8885" w:type="dxa"/>
          </w:tcPr>
          <w:p w14:paraId="54331356" w14:textId="778AF4FC" w:rsidR="005A6D45" w:rsidRDefault="005A6D45" w:rsidP="005A6D45">
            <w:pPr>
              <w:spacing w:line="360" w:lineRule="auto"/>
              <w:jc w:val="both"/>
              <w:rPr>
                <w:rFonts w:asciiTheme="majorHAnsi" w:hAnsiTheme="majorHAnsi" w:cstheme="majorBidi"/>
              </w:rPr>
            </w:pPr>
            <w:r>
              <w:rPr>
                <w:rFonts w:asciiTheme="majorHAnsi" w:hAnsiTheme="majorHAnsi" w:cstheme="majorBidi"/>
              </w:rPr>
              <w:t>Ability to understand and address the impacts of ageing on sexual function and behaviour.</w:t>
            </w:r>
          </w:p>
        </w:tc>
      </w:tr>
      <w:tr w:rsidR="005A6D45" w14:paraId="0994F37A" w14:textId="77777777" w:rsidTr="00791209">
        <w:tc>
          <w:tcPr>
            <w:tcW w:w="743" w:type="dxa"/>
          </w:tcPr>
          <w:p w14:paraId="022802B2" w14:textId="1C4B5CD7" w:rsidR="005A6D45" w:rsidRDefault="004122FF" w:rsidP="005A6D45">
            <w:pPr>
              <w:spacing w:line="360" w:lineRule="auto"/>
              <w:jc w:val="both"/>
              <w:rPr>
                <w:rFonts w:asciiTheme="majorHAnsi" w:hAnsiTheme="majorHAnsi" w:cstheme="majorBidi"/>
                <w:lang w:val="en-US"/>
              </w:rPr>
            </w:pPr>
            <w:r>
              <w:rPr>
                <w:rFonts w:asciiTheme="majorHAnsi" w:hAnsiTheme="majorHAnsi" w:cstheme="majorBidi"/>
                <w:lang w:val="en-US"/>
              </w:rPr>
              <w:lastRenderedPageBreak/>
              <w:t>Prt13</w:t>
            </w:r>
          </w:p>
        </w:tc>
        <w:tc>
          <w:tcPr>
            <w:tcW w:w="8885" w:type="dxa"/>
          </w:tcPr>
          <w:p w14:paraId="53FC1A97" w14:textId="59C33560" w:rsidR="005A6D45" w:rsidRDefault="005A6D45" w:rsidP="005A6D45">
            <w:pPr>
              <w:spacing w:line="360" w:lineRule="auto"/>
              <w:jc w:val="both"/>
              <w:rPr>
                <w:rFonts w:asciiTheme="majorHAnsi" w:hAnsiTheme="majorHAnsi" w:cstheme="majorBidi"/>
              </w:rPr>
            </w:pPr>
            <w:r w:rsidRPr="007708DA">
              <w:rPr>
                <w:rFonts w:asciiTheme="majorHAnsi" w:hAnsiTheme="majorHAnsi" w:cstheme="majorBidi"/>
              </w:rPr>
              <w:t>Ability to understand and address the impacts of disability on sexual function and behaviour.</w:t>
            </w:r>
          </w:p>
        </w:tc>
      </w:tr>
      <w:tr w:rsidR="005A6D45" w14:paraId="5FE51835" w14:textId="77777777" w:rsidTr="00791209">
        <w:tc>
          <w:tcPr>
            <w:tcW w:w="743" w:type="dxa"/>
          </w:tcPr>
          <w:p w14:paraId="559E9A3A" w14:textId="462C6D17" w:rsidR="005A6D45" w:rsidRDefault="004122FF" w:rsidP="005A6D45">
            <w:pPr>
              <w:spacing w:line="360" w:lineRule="auto"/>
              <w:jc w:val="both"/>
              <w:rPr>
                <w:rFonts w:asciiTheme="majorHAnsi" w:hAnsiTheme="majorHAnsi" w:cstheme="majorBidi"/>
                <w:lang w:val="en-US"/>
              </w:rPr>
            </w:pPr>
            <w:r>
              <w:rPr>
                <w:rFonts w:asciiTheme="majorHAnsi" w:hAnsiTheme="majorHAnsi" w:cstheme="majorBidi"/>
                <w:lang w:val="en-US"/>
              </w:rPr>
              <w:t>Prt14</w:t>
            </w:r>
          </w:p>
        </w:tc>
        <w:tc>
          <w:tcPr>
            <w:tcW w:w="8885" w:type="dxa"/>
          </w:tcPr>
          <w:p w14:paraId="408F98C8" w14:textId="5D803F94" w:rsidR="005A6D45" w:rsidRPr="007708DA" w:rsidRDefault="005A6D45" w:rsidP="005A6D45">
            <w:pPr>
              <w:spacing w:line="360" w:lineRule="auto"/>
              <w:jc w:val="both"/>
              <w:rPr>
                <w:rFonts w:asciiTheme="majorHAnsi" w:hAnsiTheme="majorHAnsi" w:cstheme="majorBidi"/>
              </w:rPr>
            </w:pPr>
            <w:r>
              <w:rPr>
                <w:rFonts w:asciiTheme="majorHAnsi" w:hAnsiTheme="majorHAnsi" w:cstheme="majorBidi"/>
                <w:lang w:val="en-US"/>
              </w:rPr>
              <w:t>Detailed knowledge of and ability to actively participate in the psychosexual healthcare system, including an understanding of agencies and responsibilities.</w:t>
            </w:r>
          </w:p>
        </w:tc>
      </w:tr>
      <w:tr w:rsidR="00502B61" w14:paraId="2E1E9E7A" w14:textId="77777777" w:rsidTr="00791209">
        <w:tc>
          <w:tcPr>
            <w:tcW w:w="743" w:type="dxa"/>
          </w:tcPr>
          <w:p w14:paraId="285FF0D4" w14:textId="4CDE3948" w:rsidR="00502B61" w:rsidRDefault="004122FF" w:rsidP="00E83F28">
            <w:pPr>
              <w:spacing w:line="360" w:lineRule="auto"/>
              <w:jc w:val="both"/>
              <w:rPr>
                <w:rFonts w:asciiTheme="majorHAnsi" w:hAnsiTheme="majorHAnsi" w:cstheme="majorBidi"/>
                <w:lang w:val="en-US"/>
              </w:rPr>
            </w:pPr>
            <w:r>
              <w:rPr>
                <w:rFonts w:asciiTheme="majorHAnsi" w:hAnsiTheme="majorHAnsi" w:cstheme="majorBidi"/>
                <w:lang w:val="en-US"/>
              </w:rPr>
              <w:t>Prt15</w:t>
            </w:r>
          </w:p>
        </w:tc>
        <w:tc>
          <w:tcPr>
            <w:tcW w:w="8885" w:type="dxa"/>
          </w:tcPr>
          <w:p w14:paraId="03A6B948" w14:textId="77777777" w:rsidR="00502B61" w:rsidRPr="00E22602" w:rsidRDefault="00502B61" w:rsidP="00E83F28">
            <w:pPr>
              <w:spacing w:line="360" w:lineRule="auto"/>
              <w:jc w:val="both"/>
              <w:rPr>
                <w:rFonts w:asciiTheme="majorHAnsi" w:hAnsiTheme="majorHAnsi" w:cstheme="majorBidi"/>
                <w:sz w:val="22"/>
                <w:szCs w:val="22"/>
                <w:u w:val="single"/>
              </w:rPr>
            </w:pPr>
            <w:r w:rsidRPr="00B83692">
              <w:rPr>
                <w:rFonts w:asciiTheme="majorHAnsi" w:hAnsiTheme="majorHAnsi" w:cstheme="majorBidi"/>
                <w:lang w:val="en-US"/>
              </w:rPr>
              <w:t xml:space="preserve">Knowledge of and ability to </w:t>
            </w:r>
            <w:r>
              <w:rPr>
                <w:rFonts w:asciiTheme="majorHAnsi" w:hAnsiTheme="majorHAnsi" w:cstheme="majorBidi"/>
                <w:lang w:val="en-US"/>
              </w:rPr>
              <w:t xml:space="preserve">base </w:t>
            </w:r>
            <w:r w:rsidRPr="00E22602">
              <w:rPr>
                <w:rFonts w:asciiTheme="majorHAnsi" w:hAnsiTheme="majorHAnsi" w:cstheme="majorBidi"/>
                <w:lang w:val="en-US"/>
              </w:rPr>
              <w:t xml:space="preserve">assessments and interventions on </w:t>
            </w:r>
            <w:r>
              <w:rPr>
                <w:rFonts w:asciiTheme="majorHAnsi" w:hAnsiTheme="majorHAnsi" w:cstheme="majorBidi"/>
                <w:lang w:val="en-US"/>
              </w:rPr>
              <w:t>a</w:t>
            </w:r>
            <w:r w:rsidRPr="00E22602">
              <w:rPr>
                <w:rFonts w:asciiTheme="majorHAnsi" w:hAnsiTheme="majorHAnsi" w:cstheme="majorBidi"/>
              </w:rPr>
              <w:t>natomy and physiology of the human sexual response cycle.</w:t>
            </w:r>
          </w:p>
        </w:tc>
      </w:tr>
      <w:tr w:rsidR="00502B61" w14:paraId="14AB0239" w14:textId="77777777" w:rsidTr="00791209">
        <w:tc>
          <w:tcPr>
            <w:tcW w:w="743" w:type="dxa"/>
          </w:tcPr>
          <w:p w14:paraId="67B2854F" w14:textId="7B6ABDF7" w:rsidR="00502B61" w:rsidRDefault="004122FF" w:rsidP="00E83F28">
            <w:pPr>
              <w:spacing w:line="360" w:lineRule="auto"/>
              <w:jc w:val="both"/>
              <w:rPr>
                <w:rFonts w:asciiTheme="majorHAnsi" w:hAnsiTheme="majorHAnsi" w:cstheme="majorBidi"/>
                <w:lang w:val="en-US"/>
              </w:rPr>
            </w:pPr>
            <w:r>
              <w:rPr>
                <w:rFonts w:asciiTheme="majorHAnsi" w:hAnsiTheme="majorHAnsi" w:cstheme="majorBidi"/>
                <w:lang w:val="en-US"/>
              </w:rPr>
              <w:t>Prt16</w:t>
            </w:r>
          </w:p>
        </w:tc>
        <w:tc>
          <w:tcPr>
            <w:tcW w:w="8885" w:type="dxa"/>
          </w:tcPr>
          <w:p w14:paraId="46B1237B" w14:textId="77777777" w:rsidR="00502B61" w:rsidRPr="007C4FC6" w:rsidRDefault="00502B61" w:rsidP="00E83F28">
            <w:pPr>
              <w:spacing w:line="360" w:lineRule="auto"/>
              <w:jc w:val="both"/>
              <w:rPr>
                <w:rFonts w:asciiTheme="majorHAnsi" w:hAnsiTheme="majorHAnsi" w:cstheme="majorBidi"/>
                <w:lang w:val="en-US"/>
              </w:rPr>
            </w:pPr>
            <w:r w:rsidRPr="00FF1674">
              <w:rPr>
                <w:rFonts w:asciiTheme="majorHAnsi" w:hAnsiTheme="majorHAnsi" w:cstheme="majorBidi"/>
                <w:lang w:val="en-US"/>
              </w:rPr>
              <w:t xml:space="preserve">Ability to understand and address the impacts of </w:t>
            </w:r>
            <w:r w:rsidRPr="00B94A15">
              <w:rPr>
                <w:rFonts w:asciiTheme="majorHAnsi" w:hAnsiTheme="majorHAnsi" w:cstheme="majorBidi"/>
                <w:lang w:val="en-US"/>
              </w:rPr>
              <w:t>illness, neurodivergence, surgery</w:t>
            </w:r>
            <w:r w:rsidRPr="00FF1674">
              <w:rPr>
                <w:rFonts w:asciiTheme="majorHAnsi" w:hAnsiTheme="majorHAnsi" w:cstheme="majorBidi"/>
                <w:lang w:val="en-US"/>
              </w:rPr>
              <w:t xml:space="preserve">, medications, and substance misuse on </w:t>
            </w:r>
            <w:r>
              <w:rPr>
                <w:rFonts w:asciiTheme="majorHAnsi" w:hAnsiTheme="majorHAnsi" w:cstheme="majorBidi"/>
                <w:lang w:val="en-US"/>
              </w:rPr>
              <w:t>sexual function and behaviours</w:t>
            </w:r>
            <w:r w:rsidRPr="00FF1674">
              <w:rPr>
                <w:rFonts w:asciiTheme="majorHAnsi" w:hAnsiTheme="majorHAnsi" w:cstheme="majorBidi"/>
                <w:lang w:val="en-US"/>
              </w:rPr>
              <w:t>.</w:t>
            </w:r>
          </w:p>
        </w:tc>
      </w:tr>
      <w:tr w:rsidR="00502B61" w14:paraId="630CBE94" w14:textId="77777777" w:rsidTr="00791209">
        <w:tc>
          <w:tcPr>
            <w:tcW w:w="743" w:type="dxa"/>
          </w:tcPr>
          <w:p w14:paraId="2F523098" w14:textId="7FA1D08B" w:rsidR="00502B61" w:rsidRDefault="004122FF" w:rsidP="00E83F28">
            <w:pPr>
              <w:spacing w:line="360" w:lineRule="auto"/>
              <w:jc w:val="both"/>
              <w:rPr>
                <w:rFonts w:asciiTheme="majorHAnsi" w:hAnsiTheme="majorHAnsi" w:cstheme="majorBidi"/>
                <w:lang w:val="en-US"/>
              </w:rPr>
            </w:pPr>
            <w:r>
              <w:rPr>
                <w:rFonts w:asciiTheme="majorHAnsi" w:hAnsiTheme="majorHAnsi" w:cstheme="majorBidi"/>
                <w:lang w:val="en-US"/>
              </w:rPr>
              <w:t>Prt1</w:t>
            </w:r>
            <w:r w:rsidR="00791209">
              <w:rPr>
                <w:rFonts w:asciiTheme="majorHAnsi" w:hAnsiTheme="majorHAnsi" w:cstheme="majorBidi"/>
                <w:lang w:val="en-US"/>
              </w:rPr>
              <w:t>7</w:t>
            </w:r>
          </w:p>
        </w:tc>
        <w:tc>
          <w:tcPr>
            <w:tcW w:w="8885" w:type="dxa"/>
          </w:tcPr>
          <w:p w14:paraId="7F1EFE3F" w14:textId="1CDB446A" w:rsidR="00502B61" w:rsidRPr="00FF1674" w:rsidRDefault="00502B61" w:rsidP="00E83F28">
            <w:pPr>
              <w:spacing w:line="360" w:lineRule="auto"/>
              <w:jc w:val="both"/>
              <w:rPr>
                <w:rFonts w:asciiTheme="majorHAnsi" w:hAnsiTheme="majorHAnsi" w:cstheme="majorBidi"/>
                <w:lang w:val="en-US"/>
              </w:rPr>
            </w:pPr>
            <w:r>
              <w:rPr>
                <w:rFonts w:asciiTheme="majorHAnsi" w:hAnsiTheme="majorHAnsi" w:cstheme="majorBidi"/>
                <w:lang w:val="en-US"/>
              </w:rPr>
              <w:t>Ability to assess Service Users within a biopsychosocial framework.</w:t>
            </w:r>
          </w:p>
        </w:tc>
      </w:tr>
    </w:tbl>
    <w:p w14:paraId="4A853F1D" w14:textId="74D32029" w:rsidR="00F11047" w:rsidRDefault="00F11047" w:rsidP="00E37134"/>
    <w:p w14:paraId="6285C2EC" w14:textId="4093C5A8" w:rsidR="00F11047" w:rsidRDefault="00F11047" w:rsidP="00E37134"/>
    <w:p w14:paraId="0E9A9AFE" w14:textId="77777777" w:rsidR="00E37134" w:rsidRDefault="00E37134" w:rsidP="00E37134">
      <w:pPr>
        <w:spacing w:line="360" w:lineRule="auto"/>
        <w:jc w:val="both"/>
        <w:rPr>
          <w:rFonts w:asciiTheme="majorHAnsi" w:hAnsiTheme="majorHAnsi" w:cstheme="majorBidi"/>
          <w:lang w:val="en-US"/>
        </w:rPr>
      </w:pPr>
    </w:p>
    <w:p w14:paraId="685739CE" w14:textId="76F2017B" w:rsidR="00030387" w:rsidRDefault="00030387" w:rsidP="00030387">
      <w:pPr>
        <w:spacing w:line="360" w:lineRule="auto"/>
        <w:ind w:left="720"/>
        <w:jc w:val="both"/>
        <w:rPr>
          <w:rFonts w:ascii="Calibri Light" w:hAnsi="Calibri Light" w:cs="Calibri Light"/>
          <w:sz w:val="28"/>
          <w:szCs w:val="28"/>
        </w:rPr>
      </w:pPr>
    </w:p>
    <w:p w14:paraId="54F11D95" w14:textId="3C74AB36" w:rsidR="00030387" w:rsidRDefault="00030387" w:rsidP="00030387">
      <w:pPr>
        <w:spacing w:line="360" w:lineRule="auto"/>
        <w:ind w:left="720"/>
        <w:jc w:val="both"/>
        <w:rPr>
          <w:rFonts w:ascii="Calibri Light" w:hAnsi="Calibri Light" w:cs="Calibri Light"/>
          <w:sz w:val="28"/>
          <w:szCs w:val="28"/>
        </w:rPr>
      </w:pPr>
    </w:p>
    <w:p w14:paraId="62D9164C" w14:textId="3D396017" w:rsidR="0067539F" w:rsidRDefault="0067539F" w:rsidP="00030387">
      <w:pPr>
        <w:spacing w:line="360" w:lineRule="auto"/>
        <w:ind w:left="720"/>
        <w:jc w:val="both"/>
        <w:rPr>
          <w:rFonts w:ascii="Calibri Light" w:hAnsi="Calibri Light" w:cs="Calibri Light"/>
          <w:sz w:val="28"/>
          <w:szCs w:val="28"/>
        </w:rPr>
      </w:pPr>
    </w:p>
    <w:p w14:paraId="5D281D35" w14:textId="66F565B3" w:rsidR="0067539F" w:rsidRDefault="0067539F" w:rsidP="00030387">
      <w:pPr>
        <w:spacing w:line="360" w:lineRule="auto"/>
        <w:ind w:left="720"/>
        <w:jc w:val="both"/>
        <w:rPr>
          <w:rFonts w:ascii="Calibri Light" w:hAnsi="Calibri Light" w:cs="Calibri Light"/>
          <w:sz w:val="28"/>
          <w:szCs w:val="28"/>
        </w:rPr>
      </w:pPr>
    </w:p>
    <w:p w14:paraId="6F4B6FFF" w14:textId="3C148006" w:rsidR="0067539F" w:rsidRDefault="0067539F" w:rsidP="00030387">
      <w:pPr>
        <w:spacing w:line="360" w:lineRule="auto"/>
        <w:ind w:left="720"/>
        <w:jc w:val="both"/>
        <w:rPr>
          <w:rFonts w:ascii="Calibri Light" w:hAnsi="Calibri Light" w:cs="Calibri Light"/>
          <w:sz w:val="28"/>
          <w:szCs w:val="28"/>
        </w:rPr>
      </w:pPr>
    </w:p>
    <w:p w14:paraId="79803FB7" w14:textId="48195201" w:rsidR="0067539F" w:rsidRDefault="0067539F" w:rsidP="00030387">
      <w:pPr>
        <w:spacing w:line="360" w:lineRule="auto"/>
        <w:ind w:left="720"/>
        <w:jc w:val="both"/>
        <w:rPr>
          <w:rFonts w:ascii="Calibri Light" w:hAnsi="Calibri Light" w:cs="Calibri Light"/>
          <w:sz w:val="28"/>
          <w:szCs w:val="28"/>
        </w:rPr>
      </w:pPr>
    </w:p>
    <w:p w14:paraId="0E6BDA64" w14:textId="5AA5E2A0" w:rsidR="0067539F" w:rsidRDefault="0067539F" w:rsidP="00030387">
      <w:pPr>
        <w:spacing w:line="360" w:lineRule="auto"/>
        <w:ind w:left="720"/>
        <w:jc w:val="both"/>
        <w:rPr>
          <w:rFonts w:ascii="Calibri Light" w:hAnsi="Calibri Light" w:cs="Calibri Light"/>
          <w:sz w:val="28"/>
          <w:szCs w:val="28"/>
        </w:rPr>
      </w:pPr>
    </w:p>
    <w:p w14:paraId="28F40C16" w14:textId="35807A6A" w:rsidR="0067539F" w:rsidRDefault="0067539F" w:rsidP="00030387">
      <w:pPr>
        <w:spacing w:line="360" w:lineRule="auto"/>
        <w:ind w:left="720"/>
        <w:jc w:val="both"/>
        <w:rPr>
          <w:rFonts w:ascii="Calibri Light" w:hAnsi="Calibri Light" w:cs="Calibri Light"/>
          <w:sz w:val="28"/>
          <w:szCs w:val="28"/>
        </w:rPr>
      </w:pPr>
    </w:p>
    <w:p w14:paraId="1CE506DB" w14:textId="15DB6C95" w:rsidR="0067539F" w:rsidRDefault="0067539F" w:rsidP="00030387">
      <w:pPr>
        <w:spacing w:line="360" w:lineRule="auto"/>
        <w:ind w:left="720"/>
        <w:jc w:val="both"/>
        <w:rPr>
          <w:rFonts w:ascii="Calibri Light" w:hAnsi="Calibri Light" w:cs="Calibri Light"/>
          <w:sz w:val="28"/>
          <w:szCs w:val="28"/>
        </w:rPr>
      </w:pPr>
    </w:p>
    <w:p w14:paraId="7F2A28AF" w14:textId="7628DA4E" w:rsidR="0067539F" w:rsidRDefault="0067539F" w:rsidP="00030387">
      <w:pPr>
        <w:spacing w:line="360" w:lineRule="auto"/>
        <w:ind w:left="720"/>
        <w:jc w:val="both"/>
        <w:rPr>
          <w:rFonts w:ascii="Calibri Light" w:hAnsi="Calibri Light" w:cs="Calibri Light"/>
          <w:sz w:val="28"/>
          <w:szCs w:val="28"/>
        </w:rPr>
      </w:pPr>
    </w:p>
    <w:p w14:paraId="18E6B376" w14:textId="42ED2B24" w:rsidR="0067539F" w:rsidRDefault="0067539F" w:rsidP="00030387">
      <w:pPr>
        <w:spacing w:line="360" w:lineRule="auto"/>
        <w:ind w:left="720"/>
        <w:jc w:val="both"/>
        <w:rPr>
          <w:rFonts w:ascii="Calibri Light" w:hAnsi="Calibri Light" w:cs="Calibri Light"/>
          <w:sz w:val="28"/>
          <w:szCs w:val="28"/>
        </w:rPr>
      </w:pPr>
    </w:p>
    <w:p w14:paraId="65FBAF7D" w14:textId="40A0B958" w:rsidR="0067539F" w:rsidRPr="00030387" w:rsidRDefault="0067539F" w:rsidP="00030387">
      <w:pPr>
        <w:spacing w:line="360" w:lineRule="auto"/>
        <w:ind w:left="720"/>
        <w:jc w:val="both"/>
        <w:rPr>
          <w:rFonts w:ascii="Calibri Light" w:hAnsi="Calibri Light" w:cs="Calibri Light"/>
          <w:sz w:val="28"/>
          <w:szCs w:val="28"/>
        </w:rPr>
      </w:pPr>
    </w:p>
    <w:p w14:paraId="1DA5624D" w14:textId="448E92FA" w:rsidR="00000B69" w:rsidRDefault="00000B69" w:rsidP="00A52E58">
      <w:pPr>
        <w:spacing w:line="360" w:lineRule="auto"/>
        <w:jc w:val="both"/>
        <w:rPr>
          <w:rFonts w:ascii="Calibri Light" w:hAnsi="Calibri Light" w:cs="Calibri Light"/>
          <w:sz w:val="22"/>
          <w:szCs w:val="22"/>
        </w:rPr>
      </w:pPr>
    </w:p>
    <w:p w14:paraId="09E92B8F" w14:textId="5BFF5028" w:rsidR="00000B69" w:rsidRDefault="00000B69" w:rsidP="00A52E58">
      <w:pPr>
        <w:spacing w:line="360" w:lineRule="auto"/>
        <w:jc w:val="both"/>
        <w:rPr>
          <w:rFonts w:ascii="Calibri Light" w:hAnsi="Calibri Light" w:cs="Calibri Light"/>
          <w:sz w:val="22"/>
          <w:szCs w:val="22"/>
        </w:rPr>
      </w:pPr>
    </w:p>
    <w:p w14:paraId="06C283BA" w14:textId="48099A4C" w:rsidR="00000B69" w:rsidRDefault="00000B69" w:rsidP="00A52E58">
      <w:pPr>
        <w:spacing w:line="360" w:lineRule="auto"/>
        <w:jc w:val="both"/>
        <w:rPr>
          <w:rFonts w:ascii="Calibri Light" w:hAnsi="Calibri Light" w:cs="Calibri Light"/>
          <w:sz w:val="22"/>
          <w:szCs w:val="22"/>
        </w:rPr>
      </w:pPr>
    </w:p>
    <w:p w14:paraId="22E0391F" w14:textId="0C67BB0B" w:rsidR="00000B69" w:rsidRDefault="00000B69" w:rsidP="00A52E58">
      <w:pPr>
        <w:spacing w:line="360" w:lineRule="auto"/>
        <w:jc w:val="both"/>
        <w:rPr>
          <w:rFonts w:ascii="Calibri Light" w:hAnsi="Calibri Light" w:cs="Calibri Light"/>
          <w:sz w:val="22"/>
          <w:szCs w:val="22"/>
        </w:rPr>
      </w:pPr>
    </w:p>
    <w:p w14:paraId="025775C3" w14:textId="5D212CE4" w:rsidR="00A52E58" w:rsidRDefault="00A52E58" w:rsidP="00A52E58">
      <w:pPr>
        <w:spacing w:line="360" w:lineRule="auto"/>
        <w:jc w:val="both"/>
        <w:rPr>
          <w:rFonts w:ascii="Calibri Light" w:hAnsi="Calibri Light" w:cs="Calibri Light"/>
          <w:sz w:val="22"/>
          <w:szCs w:val="22"/>
        </w:rPr>
      </w:pPr>
    </w:p>
    <w:p w14:paraId="704D7BED" w14:textId="0D385688" w:rsidR="00A52E58" w:rsidRDefault="00A52E58" w:rsidP="00A52E58">
      <w:pPr>
        <w:pStyle w:val="NoSpacing"/>
      </w:pPr>
    </w:p>
    <w:p w14:paraId="679814E1" w14:textId="401D55F9" w:rsidR="000723E7" w:rsidRDefault="000723E7" w:rsidP="00E26CD6">
      <w:pPr>
        <w:pStyle w:val="NoSpacing"/>
      </w:pPr>
    </w:p>
    <w:p w14:paraId="5F51E6CF" w14:textId="7DCD62BA" w:rsidR="002128CF" w:rsidRDefault="002128CF" w:rsidP="00E26CD6">
      <w:pPr>
        <w:pStyle w:val="NoSpacing"/>
      </w:pPr>
    </w:p>
    <w:p w14:paraId="4B5166B4" w14:textId="0CDDE3A1" w:rsidR="00DF4EEA" w:rsidRDefault="00DF4EEA" w:rsidP="00E26CD6">
      <w:pPr>
        <w:pStyle w:val="NoSpacing"/>
      </w:pPr>
    </w:p>
    <w:p w14:paraId="377261F8" w14:textId="3A252FB3" w:rsidR="00DF4EEA" w:rsidRDefault="00DF4EEA" w:rsidP="00E26CD6">
      <w:pPr>
        <w:pStyle w:val="NoSpacing"/>
      </w:pPr>
    </w:p>
    <w:p w14:paraId="3FA3C03E" w14:textId="0812D8AD" w:rsidR="00DF4EEA" w:rsidRDefault="00DF4EEA" w:rsidP="00E26CD6">
      <w:pPr>
        <w:pStyle w:val="NoSpacing"/>
      </w:pPr>
    </w:p>
    <w:p w14:paraId="5C11BAD5" w14:textId="169EA910" w:rsidR="00DF4EEA" w:rsidRPr="0085555E" w:rsidRDefault="00DF4EEA" w:rsidP="00DF4EEA">
      <w:pPr>
        <w:pStyle w:val="Heading1"/>
        <w:rPr>
          <w:b/>
          <w:bCs/>
          <w:color w:val="009B8F"/>
          <w:sz w:val="52"/>
          <w:szCs w:val="52"/>
          <w:vertAlign w:val="baseline"/>
          <w:lang w:val="en-US"/>
        </w:rPr>
      </w:pPr>
      <w:bookmarkStart w:id="66" w:name="_Toc118977974"/>
      <w:r w:rsidRPr="0085555E">
        <w:rPr>
          <w:b/>
          <w:bCs/>
          <w:color w:val="009B8F"/>
          <w:sz w:val="52"/>
          <w:szCs w:val="52"/>
          <w:vertAlign w:val="baseline"/>
          <w:lang w:val="en-US"/>
        </w:rPr>
        <w:lastRenderedPageBreak/>
        <w:t xml:space="preserve">APPENDIX </w:t>
      </w:r>
      <w:r>
        <w:rPr>
          <w:b/>
          <w:bCs/>
          <w:color w:val="009B8F"/>
          <w:sz w:val="52"/>
          <w:szCs w:val="52"/>
          <w:vertAlign w:val="baseline"/>
          <w:lang w:val="en-US"/>
        </w:rPr>
        <w:t>9</w:t>
      </w:r>
      <w:r w:rsidRPr="0085555E">
        <w:rPr>
          <w:b/>
          <w:bCs/>
          <w:color w:val="009B8F"/>
          <w:sz w:val="52"/>
          <w:szCs w:val="52"/>
          <w:vertAlign w:val="baseline"/>
          <w:lang w:val="en-US"/>
        </w:rPr>
        <w:t>.</w:t>
      </w:r>
      <w:bookmarkEnd w:id="66"/>
      <w:r w:rsidRPr="0085555E">
        <w:rPr>
          <w:b/>
          <w:bCs/>
          <w:color w:val="009B8F"/>
          <w:sz w:val="52"/>
          <w:szCs w:val="52"/>
          <w:vertAlign w:val="baseline"/>
          <w:lang w:val="en-US"/>
        </w:rPr>
        <w:t xml:space="preserve"> </w:t>
      </w:r>
    </w:p>
    <w:p w14:paraId="2F39732B" w14:textId="6986D00E" w:rsidR="00DF4EEA" w:rsidRPr="0085555E" w:rsidRDefault="00046BEE" w:rsidP="00DF4EEA">
      <w:pPr>
        <w:pStyle w:val="Heading1"/>
        <w:rPr>
          <w:b/>
          <w:bCs/>
          <w:color w:val="009B8F"/>
          <w:sz w:val="52"/>
          <w:szCs w:val="52"/>
          <w:vertAlign w:val="baseline"/>
          <w:lang w:val="en-US"/>
        </w:rPr>
      </w:pPr>
      <w:r>
        <w:rPr>
          <w:b/>
          <w:bCs/>
          <w:color w:val="009B8F"/>
          <w:sz w:val="52"/>
          <w:szCs w:val="52"/>
          <w:vertAlign w:val="baseline"/>
          <w:lang w:val="en-US"/>
        </w:rPr>
        <w:t>GENERIC LEVEL INDICATORS</w:t>
      </w:r>
    </w:p>
    <w:p w14:paraId="560F29A1" w14:textId="1EBCFBF4" w:rsidR="00DF4EEA" w:rsidRDefault="00DF4EEA" w:rsidP="00E26CD6">
      <w:pPr>
        <w:pStyle w:val="NoSpacing"/>
      </w:pPr>
    </w:p>
    <w:p w14:paraId="3208C1AE"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For reference, the levels awarded by COSRT in accreditation draw from the following types of regulated qualifications.  The aim is to indicate how challenging a training will be, and what sort of learning advances people will achieve:</w:t>
      </w:r>
    </w:p>
    <w:p w14:paraId="69427A3B" w14:textId="77777777" w:rsidR="00DF4EEA" w:rsidRPr="00DF4EEA" w:rsidRDefault="00DF4EEA" w:rsidP="00DF4EEA">
      <w:pPr>
        <w:spacing w:line="360" w:lineRule="auto"/>
        <w:jc w:val="both"/>
        <w:rPr>
          <w:rFonts w:asciiTheme="majorHAnsi" w:hAnsiTheme="majorHAnsi" w:cstheme="majorBidi"/>
          <w:lang w:val="en-US"/>
        </w:rPr>
      </w:pPr>
    </w:p>
    <w:p w14:paraId="36581B40"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 xml:space="preserve">    COSRT Level 5 Thematic Training (RQF examples include diploma of higher education)</w:t>
      </w:r>
    </w:p>
    <w:p w14:paraId="229829D9"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 xml:space="preserve">    COSRT Level 6 Thematic Training (RQF examples graduate diploma)</w:t>
      </w:r>
    </w:p>
    <w:p w14:paraId="4C503ACC"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 xml:space="preserve">    COSRT Level 7 Thematic Training (RQF examples include master’s degree)</w:t>
      </w:r>
    </w:p>
    <w:p w14:paraId="3CEC70C3" w14:textId="77777777" w:rsidR="00DF4EEA" w:rsidRPr="00DF4EEA" w:rsidRDefault="00DF4EEA" w:rsidP="00DF4EEA">
      <w:pPr>
        <w:spacing w:line="360" w:lineRule="auto"/>
        <w:jc w:val="both"/>
        <w:rPr>
          <w:rFonts w:asciiTheme="majorHAnsi" w:hAnsiTheme="majorHAnsi" w:cstheme="majorBidi"/>
          <w:lang w:val="en-US"/>
        </w:rPr>
      </w:pPr>
    </w:p>
    <w:p w14:paraId="380365A9" w14:textId="3F8B4318"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This table below shows the three learning levels that training can be accredited to.  Each level is based on associated learning outcomes a student is expected to be able to show if training is at a certain level.</w:t>
      </w:r>
    </w:p>
    <w:p w14:paraId="755FD623" w14:textId="77777777" w:rsidR="00DF4EEA" w:rsidRPr="00DF4EEA" w:rsidRDefault="00DF4EEA" w:rsidP="00DF4EEA">
      <w:pPr>
        <w:spacing w:line="360" w:lineRule="auto"/>
        <w:jc w:val="both"/>
        <w:rPr>
          <w:rFonts w:asciiTheme="majorHAnsi" w:hAnsiTheme="majorHAnsi" w:cstheme="majorBidi"/>
          <w:lang w:val="en-US"/>
        </w:rPr>
      </w:pPr>
    </w:p>
    <w:p w14:paraId="78A7036F"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As levels increase, so does the complexity of outcomes.  And the challenge required for a student to achieve and demonstrate them.</w:t>
      </w:r>
    </w:p>
    <w:p w14:paraId="531A79C9" w14:textId="39BEEC10" w:rsidR="00DF4EEA" w:rsidRDefault="00DF4EEA" w:rsidP="00E26CD6">
      <w:pPr>
        <w:pStyle w:val="NoSpacing"/>
      </w:pPr>
    </w:p>
    <w:p w14:paraId="34805C2E" w14:textId="77777777" w:rsidR="00DF4EEA" w:rsidRDefault="00DF4EEA" w:rsidP="00DF4EEA">
      <w:pPr>
        <w:spacing w:line="360" w:lineRule="auto"/>
        <w:jc w:val="both"/>
        <w:rPr>
          <w:rFonts w:ascii="Calibri Light" w:hAnsi="Calibri Light" w:cs="Calibri Ligh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4246"/>
      </w:tblGrid>
      <w:tr w:rsidR="00DF4EEA" w14:paraId="6C1A4893" w14:textId="77777777" w:rsidTr="0036711C">
        <w:tc>
          <w:tcPr>
            <w:tcW w:w="1701" w:type="dxa"/>
            <w:tcBorders>
              <w:top w:val="nil"/>
              <w:left w:val="nil"/>
            </w:tcBorders>
            <w:shd w:val="clear" w:color="auto" w:fill="auto"/>
          </w:tcPr>
          <w:p w14:paraId="3B5D18DE" w14:textId="77777777" w:rsidR="00DF4EEA" w:rsidRPr="000F761C" w:rsidRDefault="00DF4EEA" w:rsidP="0036711C">
            <w:pPr>
              <w:tabs>
                <w:tab w:val="left" w:pos="2154"/>
              </w:tabs>
              <w:spacing w:line="360" w:lineRule="auto"/>
              <w:rPr>
                <w:rFonts w:ascii="Calibri Light" w:hAnsi="Calibri Light" w:cs="Calibri Light"/>
                <w:sz w:val="22"/>
                <w:szCs w:val="22"/>
              </w:rPr>
            </w:pPr>
            <w:r w:rsidRPr="000F761C">
              <w:rPr>
                <w:rFonts w:ascii="Calibri Light" w:hAnsi="Calibri Light" w:cs="Calibri Light"/>
                <w:sz w:val="22"/>
                <w:szCs w:val="22"/>
              </w:rPr>
              <w:tab/>
            </w:r>
          </w:p>
        </w:tc>
        <w:tc>
          <w:tcPr>
            <w:tcW w:w="3686" w:type="dxa"/>
            <w:shd w:val="clear" w:color="auto" w:fill="auto"/>
          </w:tcPr>
          <w:p w14:paraId="7D8FD369"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Knowledge (learner…)</w:t>
            </w:r>
          </w:p>
        </w:tc>
        <w:tc>
          <w:tcPr>
            <w:tcW w:w="4246" w:type="dxa"/>
            <w:shd w:val="clear" w:color="auto" w:fill="auto"/>
          </w:tcPr>
          <w:p w14:paraId="11AE7063"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Skills (learner can…)</w:t>
            </w:r>
          </w:p>
        </w:tc>
      </w:tr>
      <w:tr w:rsidR="00DF4EEA" w14:paraId="6E7AF60A" w14:textId="77777777" w:rsidTr="0036711C">
        <w:tc>
          <w:tcPr>
            <w:tcW w:w="1701" w:type="dxa"/>
            <w:shd w:val="clear" w:color="auto" w:fill="auto"/>
          </w:tcPr>
          <w:p w14:paraId="475F1B99" w14:textId="77777777" w:rsidR="00DF4EEA" w:rsidRPr="000F761C" w:rsidRDefault="00DF4EEA" w:rsidP="0036711C">
            <w:pPr>
              <w:spacing w:line="360" w:lineRule="auto"/>
              <w:jc w:val="center"/>
              <w:rPr>
                <w:rFonts w:ascii="Calibri Light" w:hAnsi="Calibri Light" w:cs="Calibri Light"/>
                <w:color w:val="002060"/>
              </w:rPr>
            </w:pPr>
            <w:r>
              <w:rPr>
                <w:rFonts w:ascii="Calibri Light" w:hAnsi="Calibri Light" w:cs="Calibri Light"/>
                <w:color w:val="002060"/>
              </w:rPr>
              <w:t>Level 4</w:t>
            </w:r>
          </w:p>
        </w:tc>
        <w:tc>
          <w:tcPr>
            <w:tcW w:w="3686" w:type="dxa"/>
            <w:shd w:val="clear" w:color="auto" w:fill="auto"/>
          </w:tcPr>
          <w:p w14:paraId="26B2A183"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Has practical, theoretical or technical knowledge and understanding of a subject or field of work to address problems that are well defined but complex and non-routine.</w:t>
            </w:r>
          </w:p>
          <w:p w14:paraId="2DEAEBC4"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28639B7E"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Can analyse, interpret and evaluate relevant information and ideas.</w:t>
            </w:r>
          </w:p>
          <w:p w14:paraId="1050E9B9"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Is aware of the nature of approximate scope of the area of study or work.</w:t>
            </w:r>
          </w:p>
          <w:p w14:paraId="0B23137C"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BAF3524"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Has an informed awareness of different perspectives or approaches within the area of study or work.</w:t>
            </w:r>
          </w:p>
        </w:tc>
        <w:tc>
          <w:tcPr>
            <w:tcW w:w="4246" w:type="dxa"/>
            <w:shd w:val="clear" w:color="auto" w:fill="auto"/>
          </w:tcPr>
          <w:p w14:paraId="6B968FA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Identify, adapt and use appropriate cognitive and practical skills to inform actions and address problems that are complex and non-routine while normally fairly well-defined.</w:t>
            </w:r>
          </w:p>
          <w:p w14:paraId="0A11D0E3"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6887586C"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Review the effectiveness and appropriateness of methods, actions and results.</w:t>
            </w:r>
          </w:p>
          <w:p w14:paraId="2B581DC6" w14:textId="77777777" w:rsidR="00DF4EEA" w:rsidRPr="00DF4EEA" w:rsidRDefault="00DF4EEA" w:rsidP="00DF4EEA">
            <w:pPr>
              <w:spacing w:line="360" w:lineRule="auto"/>
              <w:rPr>
                <w:rFonts w:asciiTheme="majorHAnsi" w:hAnsiTheme="majorHAnsi" w:cstheme="majorBidi"/>
                <w:lang w:val="en-US"/>
              </w:rPr>
            </w:pPr>
          </w:p>
        </w:tc>
      </w:tr>
      <w:tr w:rsidR="00DF4EEA" w14:paraId="5E8EFFF3" w14:textId="77777777" w:rsidTr="0036711C">
        <w:tc>
          <w:tcPr>
            <w:tcW w:w="1701" w:type="dxa"/>
            <w:shd w:val="clear" w:color="auto" w:fill="auto"/>
          </w:tcPr>
          <w:p w14:paraId="7E3DD7EA"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Level 5</w:t>
            </w:r>
          </w:p>
        </w:tc>
        <w:tc>
          <w:tcPr>
            <w:tcW w:w="3686" w:type="dxa"/>
            <w:shd w:val="clear" w:color="auto" w:fill="auto"/>
          </w:tcPr>
          <w:p w14:paraId="259116A2"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Has practical, theoretical or technological knowledge and understanding of a subject or field of work to find ways forward in broadly defined, complex contexts.</w:t>
            </w:r>
          </w:p>
          <w:p w14:paraId="4A1E0A9C"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7D89E0A1"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Can analyse, interpret, and evaluate relevant information, concepts, and ideas.</w:t>
            </w:r>
          </w:p>
          <w:p w14:paraId="2D7B782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74BD26CA"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Is aware of the nature and scope of the area of study or work.</w:t>
            </w:r>
          </w:p>
          <w:p w14:paraId="1785FD2F"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0A4EB9D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Understands different perspectives, approaches or schools of thought and the reasoning behind them.</w:t>
            </w:r>
          </w:p>
        </w:tc>
        <w:tc>
          <w:tcPr>
            <w:tcW w:w="4246" w:type="dxa"/>
            <w:shd w:val="clear" w:color="auto" w:fill="auto"/>
          </w:tcPr>
          <w:p w14:paraId="093BFE58"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Determine, adapt, and use appropriate methods, cognitive and practical skills to address broadly defined, complex problems.</w:t>
            </w:r>
          </w:p>
          <w:p w14:paraId="5D9920E7"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6901AD4"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Use relevant research or development to inform actions.</w:t>
            </w:r>
          </w:p>
          <w:p w14:paraId="716219D8"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B8663B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Evaluate actions, methods, and results.</w:t>
            </w:r>
          </w:p>
          <w:p w14:paraId="4DAC1ADA" w14:textId="77777777" w:rsidR="00DF4EEA" w:rsidRPr="00DF4EEA" w:rsidRDefault="00DF4EEA" w:rsidP="00DF4EEA">
            <w:pPr>
              <w:spacing w:line="360" w:lineRule="auto"/>
              <w:rPr>
                <w:rFonts w:asciiTheme="majorHAnsi" w:hAnsiTheme="majorHAnsi" w:cstheme="majorBidi"/>
                <w:lang w:val="en-US"/>
              </w:rPr>
            </w:pPr>
          </w:p>
        </w:tc>
      </w:tr>
      <w:tr w:rsidR="00DF4EEA" w14:paraId="29D54893" w14:textId="77777777" w:rsidTr="0036711C">
        <w:tc>
          <w:tcPr>
            <w:tcW w:w="1701" w:type="dxa"/>
            <w:shd w:val="clear" w:color="auto" w:fill="auto"/>
          </w:tcPr>
          <w:p w14:paraId="2EFDF68E"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Level 6</w:t>
            </w:r>
          </w:p>
        </w:tc>
        <w:tc>
          <w:tcPr>
            <w:tcW w:w="3686" w:type="dxa"/>
            <w:shd w:val="clear" w:color="auto" w:fill="auto"/>
          </w:tcPr>
          <w:p w14:paraId="5FE860ED"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Has advanced practical, conceptual, or technological knowledge and understanding of a subject or field of work to create ways forward in contexts where there are many interacting factors.</w:t>
            </w:r>
          </w:p>
          <w:p w14:paraId="70DB5EE7"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2AD4B8F5"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Understands different perspectives, approaches or schools of thought and the theories that underpin them.</w:t>
            </w:r>
          </w:p>
          <w:p w14:paraId="3DC85E5A"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4AD88A3F"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Can critically analyse, interpret, and evaluate complex information, concepts and ideas.</w:t>
            </w:r>
          </w:p>
        </w:tc>
        <w:tc>
          <w:tcPr>
            <w:tcW w:w="4246" w:type="dxa"/>
            <w:shd w:val="clear" w:color="auto" w:fill="auto"/>
          </w:tcPr>
          <w:p w14:paraId="703C6DC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Determine, refine, adapt, and use appropriate methods and advanced cognitive and practical skills to address problems that have limited definition and involve many interacting factors.</w:t>
            </w:r>
          </w:p>
          <w:p w14:paraId="594C2B6E"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A2B0762"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Use and, where appropriate, design relevant research and development to inform actions.</w:t>
            </w:r>
          </w:p>
          <w:p w14:paraId="3FC70E12"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273AFB7"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Evaluate actions, methods and results and their implications.</w:t>
            </w:r>
          </w:p>
          <w:p w14:paraId="3B28DDE4" w14:textId="77777777" w:rsidR="00DF4EEA" w:rsidRPr="00DF4EEA" w:rsidRDefault="00DF4EEA" w:rsidP="00DF4EEA">
            <w:pPr>
              <w:spacing w:line="360" w:lineRule="auto"/>
              <w:rPr>
                <w:rFonts w:asciiTheme="majorHAnsi" w:hAnsiTheme="majorHAnsi" w:cstheme="majorBidi"/>
                <w:lang w:val="en-US"/>
              </w:rPr>
            </w:pPr>
          </w:p>
        </w:tc>
      </w:tr>
      <w:tr w:rsidR="00DF4EEA" w14:paraId="0ED22DF0" w14:textId="77777777" w:rsidTr="0036711C">
        <w:tc>
          <w:tcPr>
            <w:tcW w:w="1701" w:type="dxa"/>
            <w:shd w:val="clear" w:color="auto" w:fill="auto"/>
          </w:tcPr>
          <w:p w14:paraId="764DF396"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Level 7</w:t>
            </w:r>
          </w:p>
        </w:tc>
        <w:tc>
          <w:tcPr>
            <w:tcW w:w="3686" w:type="dxa"/>
            <w:shd w:val="clear" w:color="auto" w:fill="auto"/>
          </w:tcPr>
          <w:p w14:paraId="2786A693"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Reformulates and uses practical, conceptual, or technological knowledge and understanding of a subject or field of work to create ways forward in contexts where there are many interacting factors.</w:t>
            </w:r>
          </w:p>
          <w:p w14:paraId="73B10A39"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69E22F14"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Critically analyses, interprets and evaluates complex information, concepts and theories to produce modified conceptions.</w:t>
            </w:r>
          </w:p>
          <w:p w14:paraId="25351491"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0062D3A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Understands the wider contexts in which the area of study or work is located.</w:t>
            </w:r>
          </w:p>
          <w:p w14:paraId="6A5E3A07"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3BE51DA0"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Understands current developments in the area of study or work.</w:t>
            </w:r>
          </w:p>
          <w:p w14:paraId="5FAE4762"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3BF566A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Understands different theoretical and methodological perspectives and how they affect the area of study or work.</w:t>
            </w:r>
          </w:p>
        </w:tc>
        <w:tc>
          <w:tcPr>
            <w:tcW w:w="4246" w:type="dxa"/>
            <w:shd w:val="clear" w:color="auto" w:fill="auto"/>
          </w:tcPr>
          <w:p w14:paraId="506FC54C"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Use specialised skills to conceptualise and address problematic situations that involve many interacting factors.</w:t>
            </w:r>
          </w:p>
          <w:p w14:paraId="6AF0CA0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32834B15"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Determine and use appropriate methodologies and approaches.</w:t>
            </w:r>
          </w:p>
          <w:p w14:paraId="71E424B1"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8607FC1"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Design and undertake research, development, or strategic activities to inform or produce change in the area of work or study.</w:t>
            </w:r>
            <w:r w:rsidRPr="00DF4EEA">
              <w:rPr>
                <w:rFonts w:asciiTheme="majorHAnsi" w:hAnsiTheme="majorHAnsi" w:cstheme="majorBidi"/>
                <w:lang w:val="en-US"/>
              </w:rPr>
              <w:br/>
            </w:r>
            <w:r w:rsidRPr="00DF4EEA">
              <w:rPr>
                <w:rFonts w:asciiTheme="majorHAnsi" w:hAnsiTheme="majorHAnsi" w:cstheme="majorBidi"/>
                <w:lang w:val="en-US"/>
              </w:rPr>
              <w:br/>
              <w:t>Critically evaluate actions, methods and results and their short- and long-term implications.</w:t>
            </w:r>
          </w:p>
          <w:p w14:paraId="0911E6DC" w14:textId="77777777" w:rsidR="00DF4EEA" w:rsidRPr="00DF4EEA" w:rsidRDefault="00DF4EEA" w:rsidP="00DF4EEA">
            <w:pPr>
              <w:spacing w:line="360" w:lineRule="auto"/>
              <w:rPr>
                <w:rFonts w:asciiTheme="majorHAnsi" w:hAnsiTheme="majorHAnsi" w:cstheme="majorBidi"/>
                <w:lang w:val="en-US"/>
              </w:rPr>
            </w:pPr>
          </w:p>
        </w:tc>
      </w:tr>
    </w:tbl>
    <w:p w14:paraId="30390384" w14:textId="77777777" w:rsidR="00DF4EEA" w:rsidRDefault="00DF4EEA" w:rsidP="00DF4EEA">
      <w:pPr>
        <w:spacing w:line="360" w:lineRule="auto"/>
        <w:jc w:val="both"/>
        <w:rPr>
          <w:rFonts w:ascii="Calibri Light" w:hAnsi="Calibri Light" w:cs="Calibri Light"/>
          <w:sz w:val="22"/>
          <w:szCs w:val="22"/>
        </w:rPr>
      </w:pPr>
    </w:p>
    <w:p w14:paraId="6C72E5B2" w14:textId="0EE2CD3C" w:rsidR="00DF4EEA" w:rsidRDefault="00DF4EEA" w:rsidP="00E26CD6">
      <w:pPr>
        <w:pStyle w:val="NoSpacing"/>
      </w:pPr>
    </w:p>
    <w:p w14:paraId="2DE83C1B" w14:textId="4156B252" w:rsidR="00DF4EEA" w:rsidRDefault="00DF4EEA" w:rsidP="00E26CD6">
      <w:pPr>
        <w:pStyle w:val="NoSpacing"/>
      </w:pPr>
    </w:p>
    <w:p w14:paraId="3603DDD0" w14:textId="4D614F3A" w:rsidR="00DF4EEA" w:rsidRDefault="00DF4EEA" w:rsidP="00E26CD6">
      <w:pPr>
        <w:pStyle w:val="NoSpacing"/>
      </w:pPr>
    </w:p>
    <w:p w14:paraId="292935AB" w14:textId="2CFCB38B" w:rsidR="00DF4EEA" w:rsidRDefault="00DF4EEA" w:rsidP="00E26CD6">
      <w:pPr>
        <w:pStyle w:val="NoSpacing"/>
      </w:pPr>
    </w:p>
    <w:p w14:paraId="7580ADD7" w14:textId="649A02D8" w:rsidR="00DF4EEA" w:rsidRDefault="00DF4EEA" w:rsidP="00E26CD6">
      <w:pPr>
        <w:pStyle w:val="NoSpacing"/>
      </w:pPr>
    </w:p>
    <w:p w14:paraId="036C0E7C" w14:textId="637461BE" w:rsidR="00DF4EEA" w:rsidRDefault="00DF4EEA" w:rsidP="00E26CD6">
      <w:pPr>
        <w:pStyle w:val="NoSpacing"/>
      </w:pPr>
    </w:p>
    <w:p w14:paraId="02D6A6CB" w14:textId="7FC97B61" w:rsidR="00DF4EEA" w:rsidRDefault="00DF4EEA" w:rsidP="00E26CD6">
      <w:pPr>
        <w:pStyle w:val="NoSpacing"/>
      </w:pPr>
    </w:p>
    <w:p w14:paraId="6F8F3CF0" w14:textId="6521A7F7" w:rsidR="00DF4EEA" w:rsidRDefault="00DF4EEA" w:rsidP="00E26CD6">
      <w:pPr>
        <w:pStyle w:val="NoSpacing"/>
      </w:pPr>
    </w:p>
    <w:p w14:paraId="57359468" w14:textId="3D8B4647" w:rsidR="00DF4EEA" w:rsidRDefault="00DF4EEA" w:rsidP="00E26CD6">
      <w:pPr>
        <w:pStyle w:val="NoSpacing"/>
      </w:pPr>
    </w:p>
    <w:p w14:paraId="2313EC3C" w14:textId="4E5A767D" w:rsidR="00DF4EEA" w:rsidRDefault="00DF4EEA" w:rsidP="00E26CD6">
      <w:pPr>
        <w:pStyle w:val="NoSpacing"/>
      </w:pPr>
    </w:p>
    <w:p w14:paraId="7F807831" w14:textId="044BECDE" w:rsidR="00DF4EEA" w:rsidRDefault="00DF4EEA" w:rsidP="00E26CD6">
      <w:pPr>
        <w:pStyle w:val="NoSpacing"/>
      </w:pPr>
      <w:r>
        <w:rPr>
          <w:noProof/>
        </w:rPr>
        <w:lastRenderedPageBreak/>
        <w:drawing>
          <wp:anchor distT="0" distB="0" distL="114300" distR="114300" simplePos="0" relativeHeight="251670528" behindDoc="1" locked="0" layoutInCell="1" allowOverlap="1" wp14:anchorId="28A9FFD5" wp14:editId="6FCAAAFB">
            <wp:simplePos x="0" y="0"/>
            <wp:positionH relativeFrom="page">
              <wp:align>right</wp:align>
            </wp:positionH>
            <wp:positionV relativeFrom="paragraph">
              <wp:posOffset>-710565</wp:posOffset>
            </wp:positionV>
            <wp:extent cx="7571105" cy="10701020"/>
            <wp:effectExtent l="0" t="0" r="0" b="5080"/>
            <wp:wrapNone/>
            <wp:docPr id="10" name="Picture 1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ackground patter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71105" cy="10701020"/>
                    </a:xfrm>
                    <a:prstGeom prst="rect">
                      <a:avLst/>
                    </a:prstGeom>
                  </pic:spPr>
                </pic:pic>
              </a:graphicData>
            </a:graphic>
            <wp14:sizeRelH relativeFrom="page">
              <wp14:pctWidth>0</wp14:pctWidth>
            </wp14:sizeRelH>
            <wp14:sizeRelV relativeFrom="page">
              <wp14:pctHeight>0</wp14:pctHeight>
            </wp14:sizeRelV>
          </wp:anchor>
        </w:drawing>
      </w:r>
    </w:p>
    <w:p w14:paraId="71AC96E8" w14:textId="6A1D8112" w:rsidR="00DF4EEA" w:rsidRDefault="00DF4EEA" w:rsidP="00E26CD6">
      <w:pPr>
        <w:pStyle w:val="NoSpacing"/>
      </w:pPr>
    </w:p>
    <w:p w14:paraId="240B8C40" w14:textId="6A1030D7" w:rsidR="00DF4EEA" w:rsidRDefault="00DF4EEA" w:rsidP="00E26CD6">
      <w:pPr>
        <w:pStyle w:val="NoSpacing"/>
      </w:pPr>
    </w:p>
    <w:p w14:paraId="0A2E8DC9" w14:textId="37021E27" w:rsidR="00DF4EEA" w:rsidRDefault="00DF4EEA" w:rsidP="00E26CD6">
      <w:pPr>
        <w:pStyle w:val="NoSpacing"/>
      </w:pPr>
    </w:p>
    <w:p w14:paraId="674B989B" w14:textId="5A2A555D" w:rsidR="00DF4EEA" w:rsidRDefault="00DF4EEA" w:rsidP="00E26CD6">
      <w:pPr>
        <w:pStyle w:val="NoSpacing"/>
      </w:pPr>
    </w:p>
    <w:p w14:paraId="2519AF92" w14:textId="65714542" w:rsidR="00DF4EEA" w:rsidRDefault="00DF4EEA" w:rsidP="00E26CD6">
      <w:pPr>
        <w:pStyle w:val="NoSpacing"/>
      </w:pPr>
    </w:p>
    <w:p w14:paraId="457AF148" w14:textId="3AC31E0B" w:rsidR="00DF4EEA" w:rsidRDefault="00DF4EEA" w:rsidP="00E26CD6">
      <w:pPr>
        <w:pStyle w:val="NoSpacing"/>
      </w:pPr>
    </w:p>
    <w:p w14:paraId="176681AE" w14:textId="5289AAF4" w:rsidR="00DF4EEA" w:rsidRDefault="00DF4EEA" w:rsidP="00E26CD6">
      <w:pPr>
        <w:pStyle w:val="NoSpacing"/>
      </w:pPr>
    </w:p>
    <w:p w14:paraId="06703C12" w14:textId="1ABD2175" w:rsidR="00DF4EEA" w:rsidRDefault="00DF4EEA" w:rsidP="00E26CD6">
      <w:pPr>
        <w:pStyle w:val="NoSpacing"/>
      </w:pPr>
    </w:p>
    <w:p w14:paraId="64B951B4" w14:textId="77777777" w:rsidR="00DF4EEA" w:rsidRDefault="00DF4EEA" w:rsidP="00E26CD6">
      <w:pPr>
        <w:pStyle w:val="NoSpacing"/>
      </w:pPr>
    </w:p>
    <w:p w14:paraId="59ACCF4A" w14:textId="77777777" w:rsidR="0015473D" w:rsidRDefault="0015473D" w:rsidP="00000B69"/>
    <w:p w14:paraId="7112E9D2" w14:textId="77777777" w:rsidR="0015473D" w:rsidRDefault="0015473D" w:rsidP="00000B69"/>
    <w:p w14:paraId="2900BC01" w14:textId="77777777" w:rsidR="0015473D" w:rsidRDefault="0015473D" w:rsidP="00000B69"/>
    <w:p w14:paraId="5BB1C9A2" w14:textId="0DEE269C" w:rsidR="0015473D" w:rsidRDefault="0015473D" w:rsidP="00000B69"/>
    <w:p w14:paraId="3256FDDA" w14:textId="77777777" w:rsidR="0015473D" w:rsidRDefault="0015473D" w:rsidP="00000B69"/>
    <w:p w14:paraId="3CFB317F" w14:textId="77777777" w:rsidR="0015473D" w:rsidRDefault="0015473D" w:rsidP="00000B69"/>
    <w:p w14:paraId="13124FD3" w14:textId="77777777" w:rsidR="0015473D" w:rsidRDefault="0015473D" w:rsidP="00000B69"/>
    <w:p w14:paraId="7F3DFB4F" w14:textId="129AFA0F" w:rsidR="0015473D" w:rsidRDefault="0015473D" w:rsidP="00000B69"/>
    <w:p w14:paraId="11908511" w14:textId="77777777" w:rsidR="0015473D" w:rsidRDefault="0015473D" w:rsidP="00000B69"/>
    <w:p w14:paraId="69AD941B" w14:textId="77777777" w:rsidR="0015473D" w:rsidRDefault="0015473D" w:rsidP="00000B69"/>
    <w:p w14:paraId="023AE449" w14:textId="77777777" w:rsidR="0015473D" w:rsidRDefault="0015473D" w:rsidP="00000B69"/>
    <w:p w14:paraId="4ADA0B54" w14:textId="659B3EA2" w:rsidR="0015473D" w:rsidRDefault="0015473D" w:rsidP="00000B69"/>
    <w:p w14:paraId="2FB6D74F" w14:textId="77777777" w:rsidR="0015473D" w:rsidRDefault="0015473D" w:rsidP="00000B69"/>
    <w:p w14:paraId="1978C981" w14:textId="5D93B14F" w:rsidR="00FD098A" w:rsidRDefault="00FD098A" w:rsidP="00000B69"/>
    <w:sectPr w:rsidR="00FD098A" w:rsidSect="00120495">
      <w:pgSz w:w="11906" w:h="16838" w:code="9"/>
      <w:pgMar w:top="851" w:right="1134" w:bottom="851" w:left="1134"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E2E49" w14:textId="77777777" w:rsidR="00847E62" w:rsidRDefault="00847E62">
      <w:r>
        <w:separator/>
      </w:r>
    </w:p>
  </w:endnote>
  <w:endnote w:type="continuationSeparator" w:id="0">
    <w:p w14:paraId="5A053E45" w14:textId="77777777" w:rsidR="00847E62" w:rsidRDefault="0084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7CFA" w14:textId="77777777" w:rsidR="00721466" w:rsidRPr="00DC0132" w:rsidRDefault="00721466" w:rsidP="00721466">
    <w:pPr>
      <w:pStyle w:val="Header"/>
      <w:jc w:val="right"/>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7728" behindDoc="0" locked="0" layoutInCell="1" allowOverlap="1" wp14:anchorId="68D2B861" wp14:editId="76F853CD">
              <wp:simplePos x="0" y="0"/>
              <wp:positionH relativeFrom="column">
                <wp:posOffset>6226247</wp:posOffset>
              </wp:positionH>
              <wp:positionV relativeFrom="paragraph">
                <wp:posOffset>14605</wp:posOffset>
              </wp:positionV>
              <wp:extent cx="612000" cy="107950"/>
              <wp:effectExtent l="0" t="0" r="0" b="6350"/>
              <wp:wrapNone/>
              <wp:docPr id="15" name="Rectangle 15"/>
              <wp:cNvGraphicFramePr/>
              <a:graphic xmlns:a="http://schemas.openxmlformats.org/drawingml/2006/main">
                <a:graphicData uri="http://schemas.microsoft.com/office/word/2010/wordprocessingShape">
                  <wps:wsp>
                    <wps:cNvSpPr/>
                    <wps:spPr>
                      <a:xfrm>
                        <a:off x="0" y="0"/>
                        <a:ext cx="612000"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9E0D9" id="Rectangle 15" o:spid="_x0000_s1026" style="position:absolute;margin-left:490.25pt;margin-top:1.15pt;width:48.2pt;height: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" fillcolor="#007c6b" stroked="f" strokeweight="1p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8752" behindDoc="0" locked="0" layoutInCell="1" allowOverlap="1" wp14:anchorId="2FB3D543" wp14:editId="2109337F">
              <wp:simplePos x="0" y="0"/>
              <wp:positionH relativeFrom="column">
                <wp:posOffset>-728345</wp:posOffset>
              </wp:positionH>
              <wp:positionV relativeFrom="paragraph">
                <wp:posOffset>71120</wp:posOffset>
              </wp:positionV>
              <wp:extent cx="6660000" cy="0"/>
              <wp:effectExtent l="0" t="0" r="58420" b="12700"/>
              <wp:wrapNone/>
              <wp:docPr id="14" name="Rectangle 14"/>
              <wp:cNvGraphicFramePr/>
              <a:graphic xmlns:a="http://schemas.openxmlformats.org/drawingml/2006/main">
                <a:graphicData uri="http://schemas.microsoft.com/office/word/2010/wordprocessingShape">
                  <wps:wsp>
                    <wps:cNvSpPr/>
                    <wps:spPr>
                      <a:xfrm flipV="1">
                        <a:off x="0" y="0"/>
                        <a:ext cx="6660000" cy="0"/>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B2784" id="Rectangle 14" o:spid="_x0000_s1026" style="position:absolute;margin-left:-57.35pt;margin-top:5.6pt;width:524.4pt;height:0;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" filled="f" strokecolor="#007c6b" strokeweight="1pt"/>
          </w:pict>
        </mc:Fallback>
      </mc:AlternateContent>
    </w:r>
    <w:r w:rsidRPr="00DC0132">
      <w:rPr>
        <w:rFonts w:asciiTheme="majorHAnsi" w:hAnsiTheme="majorHAnsi" w:cstheme="majorHAnsi"/>
        <w:color w:val="007C6B"/>
        <w:sz w:val="18"/>
        <w:szCs w:val="18"/>
      </w:rPr>
      <w:t xml:space="preserve"> </w:t>
    </w:r>
    <w:r>
      <w:rPr>
        <w:rFonts w:asciiTheme="majorHAnsi" w:hAnsiTheme="majorHAnsi" w:cstheme="majorHAnsi"/>
        <w:color w:val="007C6B"/>
        <w:sz w:val="18"/>
        <w:szCs w:val="18"/>
      </w:rPr>
      <w:fldChar w:fldCharType="begin"/>
    </w:r>
    <w:r>
      <w:rPr>
        <w:rFonts w:asciiTheme="majorHAnsi" w:hAnsiTheme="majorHAnsi" w:cstheme="majorHAnsi"/>
        <w:color w:val="007C6B"/>
        <w:sz w:val="18"/>
        <w:szCs w:val="18"/>
      </w:rPr>
      <w:instrText xml:space="preserve"> PAGE [00] \* MERGEFORMAT </w:instrText>
    </w:r>
    <w:r>
      <w:rPr>
        <w:rFonts w:asciiTheme="majorHAnsi" w:hAnsiTheme="majorHAnsi" w:cstheme="majorHAnsi"/>
        <w:color w:val="007C6B"/>
        <w:sz w:val="18"/>
        <w:szCs w:val="18"/>
      </w:rPr>
      <w:fldChar w:fldCharType="separate"/>
    </w:r>
    <w:r>
      <w:rPr>
        <w:rFonts w:asciiTheme="majorHAnsi" w:hAnsiTheme="majorHAnsi" w:cstheme="majorHAnsi"/>
        <w:color w:val="007C6B"/>
        <w:sz w:val="18"/>
        <w:szCs w:val="18"/>
      </w:rPr>
      <w:t>3</w:t>
    </w:r>
    <w:r>
      <w:rPr>
        <w:rFonts w:asciiTheme="majorHAnsi" w:hAnsiTheme="majorHAnsi" w:cstheme="majorHAnsi"/>
        <w:color w:val="007C6B"/>
        <w:sz w:val="18"/>
        <w:szCs w:val="18"/>
      </w:rPr>
      <w:fldChar w:fldCharType="end"/>
    </w:r>
  </w:p>
  <w:p w14:paraId="61B145E1" w14:textId="77777777" w:rsidR="00721466" w:rsidRPr="00777F55" w:rsidRDefault="00721466" w:rsidP="00721466">
    <w:pPr>
      <w:pStyle w:val="Footer"/>
      <w:jc w:val="center"/>
      <w:rPr>
        <w:rFonts w:ascii="Arial" w:hAnsi="Arial" w:cs="Arial"/>
        <w:sz w:val="16"/>
        <w:szCs w:val="16"/>
      </w:rPr>
    </w:pPr>
  </w:p>
  <w:p w14:paraId="45F79472" w14:textId="77777777" w:rsidR="00E62E93" w:rsidRPr="00721466" w:rsidRDefault="00E62E93" w:rsidP="00721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C63A" w14:textId="77777777" w:rsidR="00D15364" w:rsidRPr="00777F55" w:rsidRDefault="00D15364" w:rsidP="00721466">
    <w:pPr>
      <w:pStyle w:val="Footer"/>
      <w:jc w:val="center"/>
      <w:rPr>
        <w:rFonts w:ascii="Arial" w:hAnsi="Arial" w:cs="Arial"/>
        <w:sz w:val="16"/>
        <w:szCs w:val="16"/>
      </w:rPr>
    </w:pPr>
  </w:p>
  <w:p w14:paraId="02996A9A" w14:textId="77777777" w:rsidR="00D15364" w:rsidRPr="00721466" w:rsidRDefault="00D15364" w:rsidP="00721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2E19" w14:textId="77777777" w:rsidR="00847E62" w:rsidRDefault="00847E62">
      <w:r>
        <w:separator/>
      </w:r>
    </w:p>
  </w:footnote>
  <w:footnote w:type="continuationSeparator" w:id="0">
    <w:p w14:paraId="0CAD54AC" w14:textId="77777777" w:rsidR="00847E62" w:rsidRDefault="00847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48D1" w14:textId="47EB94E3" w:rsidR="00721466" w:rsidRPr="00A121B8" w:rsidRDefault="00721466" w:rsidP="00721466">
    <w:pPr>
      <w:pStyle w:val="Header"/>
      <w:rPr>
        <w:rFonts w:asciiTheme="majorHAnsi" w:hAnsiTheme="majorHAnsi" w:cstheme="majorHAnsi"/>
        <w:color w:val="007C6B"/>
        <w:sz w:val="18"/>
        <w:szCs w:val="18"/>
        <w:lang w:val="it-IT"/>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6704" behindDoc="0" locked="0" layoutInCell="1" allowOverlap="1" wp14:anchorId="65783617" wp14:editId="596E58BA">
              <wp:simplePos x="0" y="0"/>
              <wp:positionH relativeFrom="page">
                <wp:posOffset>4070350</wp:posOffset>
              </wp:positionH>
              <wp:positionV relativeFrom="paragraph">
                <wp:posOffset>48259</wp:posOffset>
              </wp:positionV>
              <wp:extent cx="6610350" cy="45719"/>
              <wp:effectExtent l="0" t="0" r="19050" b="12065"/>
              <wp:wrapNone/>
              <wp:docPr id="7" name="Rectangle 7"/>
              <wp:cNvGraphicFramePr/>
              <a:graphic xmlns:a="http://schemas.openxmlformats.org/drawingml/2006/main">
                <a:graphicData uri="http://schemas.microsoft.com/office/word/2010/wordprocessingShape">
                  <wps:wsp>
                    <wps:cNvSpPr/>
                    <wps:spPr>
                      <a:xfrm flipV="1">
                        <a:off x="0" y="0"/>
                        <a:ext cx="6610350" cy="45719"/>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9ED68" id="Rectangle 7" o:spid="_x0000_s1026" style="position:absolute;margin-left:320.5pt;margin-top:3.8pt;width:520.5pt;height:3.6pt;flip: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" filled="f" strokecolor="#007c6b" strokeweight="1pt">
              <w10:wrap anchorx="page"/>
            </v:rec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5680" behindDoc="0" locked="0" layoutInCell="1" allowOverlap="1" wp14:anchorId="15764487" wp14:editId="752FBA58">
              <wp:simplePos x="0" y="0"/>
              <wp:positionH relativeFrom="column">
                <wp:posOffset>-726512</wp:posOffset>
              </wp:positionH>
              <wp:positionV relativeFrom="paragraph">
                <wp:posOffset>10160</wp:posOffset>
              </wp:positionV>
              <wp:extent cx="611505" cy="107950"/>
              <wp:effectExtent l="0" t="0" r="0" b="6350"/>
              <wp:wrapNone/>
              <wp:docPr id="6" name="Rectangle 6"/>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4C0DE" id="Rectangle 6" o:spid="_x0000_s1026" style="position:absolute;margin-left:-57.2pt;margin-top:.8pt;width:48.15pt;height: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" fillcolor="#007c6b" stroked="f" strokeweight="1pt"/>
          </w:pict>
        </mc:Fallback>
      </mc:AlternateContent>
    </w:r>
    <w:r w:rsidRPr="00A121B8">
      <w:rPr>
        <w:rFonts w:asciiTheme="majorHAnsi" w:hAnsiTheme="majorHAnsi" w:cstheme="majorHAnsi"/>
        <w:color w:val="007C6B"/>
        <w:sz w:val="18"/>
        <w:szCs w:val="18"/>
        <w:lang w:val="it-IT"/>
      </w:rPr>
      <w:t>COS</w:t>
    </w:r>
    <w:r w:rsidR="00A22124" w:rsidRPr="00A121B8">
      <w:rPr>
        <w:rFonts w:asciiTheme="majorHAnsi" w:hAnsiTheme="majorHAnsi" w:cstheme="majorHAnsi"/>
        <w:color w:val="007C6B"/>
        <w:sz w:val="18"/>
        <w:szCs w:val="18"/>
        <w:lang w:val="it-IT"/>
      </w:rPr>
      <w:t>R</w:t>
    </w:r>
    <w:r w:rsidRPr="00A121B8">
      <w:rPr>
        <w:rFonts w:asciiTheme="majorHAnsi" w:hAnsiTheme="majorHAnsi" w:cstheme="majorHAnsi"/>
        <w:color w:val="007C6B"/>
        <w:sz w:val="18"/>
        <w:szCs w:val="18"/>
        <w:lang w:val="it-IT"/>
      </w:rPr>
      <w:t xml:space="preserve">T I </w:t>
    </w:r>
    <w:r w:rsidR="000E4D85" w:rsidRPr="00A121B8">
      <w:rPr>
        <w:rFonts w:asciiTheme="majorHAnsi" w:hAnsiTheme="majorHAnsi" w:cstheme="majorHAnsi"/>
        <w:color w:val="007C6B"/>
        <w:sz w:val="18"/>
        <w:szCs w:val="18"/>
        <w:lang w:val="it-IT"/>
      </w:rPr>
      <w:t xml:space="preserve">PROFESSIONAL QUALIFICATION ACCREDITATION </w:t>
    </w:r>
    <w:r w:rsidR="00A121B8" w:rsidRPr="00A121B8">
      <w:rPr>
        <w:rFonts w:asciiTheme="majorHAnsi" w:hAnsiTheme="majorHAnsi" w:cstheme="majorHAnsi"/>
        <w:color w:val="007C6B"/>
        <w:sz w:val="18"/>
        <w:szCs w:val="18"/>
        <w:lang w:val="it-IT"/>
      </w:rPr>
      <w:t>APPLICATIO</w:t>
    </w:r>
    <w:r w:rsidR="00A121B8">
      <w:rPr>
        <w:rFonts w:asciiTheme="majorHAnsi" w:hAnsiTheme="majorHAnsi" w:cstheme="majorHAnsi"/>
        <w:color w:val="007C6B"/>
        <w:sz w:val="18"/>
        <w:szCs w:val="18"/>
        <w:lang w:val="it-IT"/>
      </w:rPr>
      <w:t>N</w:t>
    </w:r>
    <w:r w:rsidR="00731274" w:rsidRPr="00A121B8">
      <w:rPr>
        <w:rFonts w:asciiTheme="majorHAnsi" w:hAnsiTheme="majorHAnsi" w:cstheme="majorHAnsi"/>
        <w:color w:val="007C6B"/>
        <w:sz w:val="18"/>
        <w:szCs w:val="18"/>
        <w:lang w:val="it-IT"/>
      </w:rPr>
      <w:t xml:space="preserve">    </w:t>
    </w:r>
  </w:p>
  <w:p w14:paraId="47765B2F" w14:textId="77777777" w:rsidR="00721466" w:rsidRPr="00A121B8" w:rsidRDefault="00721466">
    <w:pPr>
      <w:pStyle w:val="Header"/>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421F" w14:textId="77777777" w:rsidR="00D15364" w:rsidRPr="00A121B8" w:rsidRDefault="00D15364" w:rsidP="00D15364">
    <w:pPr>
      <w:pStyle w:val="Header"/>
      <w:rPr>
        <w:rFonts w:asciiTheme="majorHAnsi" w:hAnsiTheme="majorHAnsi" w:cstheme="majorHAnsi"/>
        <w:color w:val="007C6B"/>
        <w:sz w:val="18"/>
        <w:szCs w:val="18"/>
        <w:lang w:val="it-IT"/>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1824" behindDoc="0" locked="0" layoutInCell="1" allowOverlap="1" wp14:anchorId="5FC0532F" wp14:editId="50764137">
              <wp:simplePos x="0" y="0"/>
              <wp:positionH relativeFrom="page">
                <wp:posOffset>4076700</wp:posOffset>
              </wp:positionH>
              <wp:positionV relativeFrom="paragraph">
                <wp:posOffset>35559</wp:posOffset>
              </wp:positionV>
              <wp:extent cx="6597650" cy="57785"/>
              <wp:effectExtent l="0" t="0" r="12700" b="18415"/>
              <wp:wrapNone/>
              <wp:docPr id="8" name="Rectangle 8"/>
              <wp:cNvGraphicFramePr/>
              <a:graphic xmlns:a="http://schemas.openxmlformats.org/drawingml/2006/main">
                <a:graphicData uri="http://schemas.microsoft.com/office/word/2010/wordprocessingShape">
                  <wps:wsp>
                    <wps:cNvSpPr/>
                    <wps:spPr>
                      <a:xfrm flipV="1">
                        <a:off x="0" y="0"/>
                        <a:ext cx="6597650" cy="57785"/>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3920B" id="Rectangle 8" o:spid="_x0000_s1026" style="position:absolute;margin-left:321pt;margin-top:2.8pt;width:519.5pt;height:4.55pt;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" filled="f" strokecolor="#007c6b" strokeweight="1pt">
              <w10:wrap anchorx="page"/>
            </v:rec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0800" behindDoc="0" locked="0" layoutInCell="1" allowOverlap="1" wp14:anchorId="02949E9F" wp14:editId="1A95DAF5">
              <wp:simplePos x="0" y="0"/>
              <wp:positionH relativeFrom="column">
                <wp:posOffset>-726512</wp:posOffset>
              </wp:positionH>
              <wp:positionV relativeFrom="paragraph">
                <wp:posOffset>10160</wp:posOffset>
              </wp:positionV>
              <wp:extent cx="611505" cy="107950"/>
              <wp:effectExtent l="0" t="0" r="0" b="6350"/>
              <wp:wrapNone/>
              <wp:docPr id="9" name="Rectangle 9"/>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DEC51" id="Rectangle 9" o:spid="_x0000_s1026" style="position:absolute;margin-left:-57.2pt;margin-top:.8pt;width:48.15pt;height: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" fillcolor="#007c6b" stroked="f" strokeweight="1pt"/>
          </w:pict>
        </mc:Fallback>
      </mc:AlternateContent>
    </w:r>
    <w:r w:rsidRPr="00A121B8">
      <w:rPr>
        <w:rFonts w:asciiTheme="majorHAnsi" w:hAnsiTheme="majorHAnsi" w:cstheme="majorHAnsi"/>
        <w:color w:val="007C6B"/>
        <w:sz w:val="18"/>
        <w:szCs w:val="18"/>
        <w:lang w:val="it-IT"/>
      </w:rPr>
      <w:t>COSRT I PROFESSIONAL QUALIFICATION ACCREDITATION APPLICATIO</w:t>
    </w:r>
    <w:r>
      <w:rPr>
        <w:rFonts w:asciiTheme="majorHAnsi" w:hAnsiTheme="majorHAnsi" w:cstheme="majorHAnsi"/>
        <w:color w:val="007C6B"/>
        <w:sz w:val="18"/>
        <w:szCs w:val="18"/>
        <w:lang w:val="it-IT"/>
      </w:rPr>
      <w:t>N</w:t>
    </w:r>
    <w:r w:rsidRPr="00A121B8">
      <w:rPr>
        <w:rFonts w:asciiTheme="majorHAnsi" w:hAnsiTheme="majorHAnsi" w:cstheme="majorHAnsi"/>
        <w:color w:val="007C6B"/>
        <w:sz w:val="18"/>
        <w:szCs w:val="18"/>
        <w:lang w:val="it-IT"/>
      </w:rPr>
      <w:t xml:space="preserve">    </w:t>
    </w:r>
  </w:p>
  <w:p w14:paraId="12DF1264" w14:textId="77777777" w:rsidR="00D15364" w:rsidRDefault="00D15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21674"/>
    <w:multiLevelType w:val="hybridMultilevel"/>
    <w:tmpl w:val="4A1E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E0A62"/>
    <w:multiLevelType w:val="hybridMultilevel"/>
    <w:tmpl w:val="112282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1557"/>
    <w:multiLevelType w:val="hybridMultilevel"/>
    <w:tmpl w:val="AD6E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E42B9"/>
    <w:multiLevelType w:val="hybridMultilevel"/>
    <w:tmpl w:val="FFFC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3873A41"/>
    <w:multiLevelType w:val="hybridMultilevel"/>
    <w:tmpl w:val="B86A3686"/>
    <w:lvl w:ilvl="0" w:tplc="2B166C14">
      <w:start w:val="1"/>
      <w:numFmt w:val="decimal"/>
      <w:lvlText w:val="%1."/>
      <w:lvlJc w:val="left"/>
      <w:pPr>
        <w:ind w:left="720" w:hanging="360"/>
      </w:pPr>
      <w:rPr>
        <w:rFonts w:ascii="Calibri Light" w:hAnsi="Calibri Light" w:cs="Calibri Light" w:hint="default"/>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33"/>
  </w:num>
  <w:num w:numId="2" w16cid:durableId="814108548">
    <w:abstractNumId w:val="42"/>
  </w:num>
  <w:num w:numId="3" w16cid:durableId="1268806267">
    <w:abstractNumId w:val="13"/>
  </w:num>
  <w:num w:numId="4" w16cid:durableId="1053847690">
    <w:abstractNumId w:val="31"/>
  </w:num>
  <w:num w:numId="5" w16cid:durableId="115831384">
    <w:abstractNumId w:val="41"/>
  </w:num>
  <w:num w:numId="6" w16cid:durableId="196432868">
    <w:abstractNumId w:val="38"/>
  </w:num>
  <w:num w:numId="7" w16cid:durableId="2026595113">
    <w:abstractNumId w:val="3"/>
  </w:num>
  <w:num w:numId="8" w16cid:durableId="2097825736">
    <w:abstractNumId w:val="21"/>
  </w:num>
  <w:num w:numId="9" w16cid:durableId="1267343733">
    <w:abstractNumId w:val="9"/>
  </w:num>
  <w:num w:numId="10" w16cid:durableId="1939753167">
    <w:abstractNumId w:val="27"/>
  </w:num>
  <w:num w:numId="11" w16cid:durableId="366756453">
    <w:abstractNumId w:val="14"/>
  </w:num>
  <w:num w:numId="12" w16cid:durableId="31735737">
    <w:abstractNumId w:val="16"/>
  </w:num>
  <w:num w:numId="13" w16cid:durableId="1444615854">
    <w:abstractNumId w:val="24"/>
  </w:num>
  <w:num w:numId="14" w16cid:durableId="119229027">
    <w:abstractNumId w:val="6"/>
  </w:num>
  <w:num w:numId="15" w16cid:durableId="353306802">
    <w:abstractNumId w:val="25"/>
  </w:num>
  <w:num w:numId="16" w16cid:durableId="1494375892">
    <w:abstractNumId w:val="32"/>
  </w:num>
  <w:num w:numId="17" w16cid:durableId="578831503">
    <w:abstractNumId w:val="30"/>
  </w:num>
  <w:num w:numId="18" w16cid:durableId="802701489">
    <w:abstractNumId w:val="1"/>
  </w:num>
  <w:num w:numId="19" w16cid:durableId="163126789">
    <w:abstractNumId w:val="37"/>
  </w:num>
  <w:num w:numId="20" w16cid:durableId="1052775564">
    <w:abstractNumId w:val="11"/>
  </w:num>
  <w:num w:numId="21" w16cid:durableId="1235699260">
    <w:abstractNumId w:val="0"/>
  </w:num>
  <w:num w:numId="22" w16cid:durableId="1080523824">
    <w:abstractNumId w:val="12"/>
  </w:num>
  <w:num w:numId="23" w16cid:durableId="391927084">
    <w:abstractNumId w:val="34"/>
  </w:num>
  <w:num w:numId="24" w16cid:durableId="1709835311">
    <w:abstractNumId w:val="18"/>
  </w:num>
  <w:num w:numId="25" w16cid:durableId="486437074">
    <w:abstractNumId w:val="40"/>
  </w:num>
  <w:num w:numId="26" w16cid:durableId="1737118527">
    <w:abstractNumId w:val="5"/>
  </w:num>
  <w:num w:numId="27" w16cid:durableId="1410545295">
    <w:abstractNumId w:val="10"/>
  </w:num>
  <w:num w:numId="28" w16cid:durableId="574247316">
    <w:abstractNumId w:val="17"/>
  </w:num>
  <w:num w:numId="29" w16cid:durableId="1885753027">
    <w:abstractNumId w:val="26"/>
  </w:num>
  <w:num w:numId="30" w16cid:durableId="566233541">
    <w:abstractNumId w:val="7"/>
  </w:num>
  <w:num w:numId="31" w16cid:durableId="2090229984">
    <w:abstractNumId w:val="8"/>
  </w:num>
  <w:num w:numId="32" w16cid:durableId="647518474">
    <w:abstractNumId w:val="43"/>
  </w:num>
  <w:num w:numId="33" w16cid:durableId="1494838042">
    <w:abstractNumId w:val="2"/>
  </w:num>
  <w:num w:numId="34" w16cid:durableId="761150213">
    <w:abstractNumId w:val="36"/>
  </w:num>
  <w:num w:numId="35" w16cid:durableId="440802501">
    <w:abstractNumId w:val="8"/>
  </w:num>
  <w:num w:numId="36" w16cid:durableId="33383065">
    <w:abstractNumId w:val="7"/>
  </w:num>
  <w:num w:numId="37" w16cid:durableId="55588725">
    <w:abstractNumId w:val="20"/>
  </w:num>
  <w:num w:numId="38" w16cid:durableId="1540782925">
    <w:abstractNumId w:val="44"/>
  </w:num>
  <w:num w:numId="39" w16cid:durableId="1348629948">
    <w:abstractNumId w:val="39"/>
  </w:num>
  <w:num w:numId="40" w16cid:durableId="158735997">
    <w:abstractNumId w:val="29"/>
  </w:num>
  <w:num w:numId="41" w16cid:durableId="352075228">
    <w:abstractNumId w:val="35"/>
  </w:num>
  <w:num w:numId="42" w16cid:durableId="27265172">
    <w:abstractNumId w:val="23"/>
  </w:num>
  <w:num w:numId="43" w16cid:durableId="1369262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20641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281">
    <w:abstractNumId w:val="4"/>
  </w:num>
  <w:num w:numId="46" w16cid:durableId="1449547129">
    <w:abstractNumId w:val="22"/>
  </w:num>
  <w:num w:numId="47" w16cid:durableId="6814732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RuQdXrvuxR/LeD7C+7Q1ZNEixYfW8ByrWvN8i8sPS8kXG0MNusAJMJod/NW41KEatb5Vy0jDkog8nvcv7HbqA==" w:salt="hLv19piFOEuj1W8nx9bT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6BEE"/>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473D"/>
    <w:rsid w:val="0018612F"/>
    <w:rsid w:val="00190AB2"/>
    <w:rsid w:val="0019608D"/>
    <w:rsid w:val="00197E78"/>
    <w:rsid w:val="001B12C4"/>
    <w:rsid w:val="001B5F23"/>
    <w:rsid w:val="001B7D91"/>
    <w:rsid w:val="001C40C4"/>
    <w:rsid w:val="001C62EB"/>
    <w:rsid w:val="001C7D1A"/>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70CC"/>
    <w:rsid w:val="00242752"/>
    <w:rsid w:val="00254871"/>
    <w:rsid w:val="002564B3"/>
    <w:rsid w:val="00264BEE"/>
    <w:rsid w:val="00271EC1"/>
    <w:rsid w:val="0028299B"/>
    <w:rsid w:val="002837B8"/>
    <w:rsid w:val="00283A10"/>
    <w:rsid w:val="002925D3"/>
    <w:rsid w:val="00297F73"/>
    <w:rsid w:val="002B2786"/>
    <w:rsid w:val="002B4013"/>
    <w:rsid w:val="002B42A9"/>
    <w:rsid w:val="002C0304"/>
    <w:rsid w:val="002C37FF"/>
    <w:rsid w:val="002C7F55"/>
    <w:rsid w:val="002D05A7"/>
    <w:rsid w:val="002D3283"/>
    <w:rsid w:val="002E5D50"/>
    <w:rsid w:val="002F411C"/>
    <w:rsid w:val="002F54C2"/>
    <w:rsid w:val="00305FA3"/>
    <w:rsid w:val="003069B8"/>
    <w:rsid w:val="00306B6F"/>
    <w:rsid w:val="003075D4"/>
    <w:rsid w:val="00321125"/>
    <w:rsid w:val="0032238E"/>
    <w:rsid w:val="003239CC"/>
    <w:rsid w:val="00354779"/>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5D86"/>
    <w:rsid w:val="003E691F"/>
    <w:rsid w:val="003F41B0"/>
    <w:rsid w:val="00402BC1"/>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4701"/>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D574B"/>
    <w:rsid w:val="006E3115"/>
    <w:rsid w:val="006E4136"/>
    <w:rsid w:val="006E71FB"/>
    <w:rsid w:val="006F13F7"/>
    <w:rsid w:val="006F2DA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416C"/>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3B19"/>
    <w:rsid w:val="00825054"/>
    <w:rsid w:val="00827DF3"/>
    <w:rsid w:val="008311E9"/>
    <w:rsid w:val="008344A1"/>
    <w:rsid w:val="00840747"/>
    <w:rsid w:val="00841241"/>
    <w:rsid w:val="0084186C"/>
    <w:rsid w:val="00842CAA"/>
    <w:rsid w:val="00847E62"/>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5E3E"/>
    <w:rsid w:val="00923448"/>
    <w:rsid w:val="00931089"/>
    <w:rsid w:val="00931B6D"/>
    <w:rsid w:val="009358F2"/>
    <w:rsid w:val="009511FD"/>
    <w:rsid w:val="0097235A"/>
    <w:rsid w:val="0097296B"/>
    <w:rsid w:val="00975D59"/>
    <w:rsid w:val="00991AF3"/>
    <w:rsid w:val="00994CC0"/>
    <w:rsid w:val="009A626E"/>
    <w:rsid w:val="009A64B5"/>
    <w:rsid w:val="009B1E34"/>
    <w:rsid w:val="009B20B7"/>
    <w:rsid w:val="009B2E84"/>
    <w:rsid w:val="009B3DE8"/>
    <w:rsid w:val="009B4B8B"/>
    <w:rsid w:val="009C0B28"/>
    <w:rsid w:val="009E1A07"/>
    <w:rsid w:val="00A00EC2"/>
    <w:rsid w:val="00A121B8"/>
    <w:rsid w:val="00A138FF"/>
    <w:rsid w:val="00A161FD"/>
    <w:rsid w:val="00A22124"/>
    <w:rsid w:val="00A24C3E"/>
    <w:rsid w:val="00A431B3"/>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E0C4A"/>
    <w:rsid w:val="00AE6AB7"/>
    <w:rsid w:val="00B000B1"/>
    <w:rsid w:val="00B0084C"/>
    <w:rsid w:val="00B079B5"/>
    <w:rsid w:val="00B14EE1"/>
    <w:rsid w:val="00B156EE"/>
    <w:rsid w:val="00B16B0C"/>
    <w:rsid w:val="00B1794F"/>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B29C4"/>
    <w:rsid w:val="00BE4DBC"/>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E64AA"/>
    <w:rsid w:val="00CF57F2"/>
    <w:rsid w:val="00CF6684"/>
    <w:rsid w:val="00D02C26"/>
    <w:rsid w:val="00D03301"/>
    <w:rsid w:val="00D066C9"/>
    <w:rsid w:val="00D15364"/>
    <w:rsid w:val="00D15C2F"/>
    <w:rsid w:val="00D206F8"/>
    <w:rsid w:val="00D21D17"/>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62F6"/>
    <w:rsid w:val="00DA6629"/>
    <w:rsid w:val="00DA7614"/>
    <w:rsid w:val="00DB0527"/>
    <w:rsid w:val="00DB0E11"/>
    <w:rsid w:val="00DB3925"/>
    <w:rsid w:val="00DC6E44"/>
    <w:rsid w:val="00DD0302"/>
    <w:rsid w:val="00DD4712"/>
    <w:rsid w:val="00DE38B6"/>
    <w:rsid w:val="00DF36D4"/>
    <w:rsid w:val="00DF4EEA"/>
    <w:rsid w:val="00DF5466"/>
    <w:rsid w:val="00E04D1A"/>
    <w:rsid w:val="00E0528F"/>
    <w:rsid w:val="00E07069"/>
    <w:rsid w:val="00E159EC"/>
    <w:rsid w:val="00E22602"/>
    <w:rsid w:val="00E232B6"/>
    <w:rsid w:val="00E26CD6"/>
    <w:rsid w:val="00E2730F"/>
    <w:rsid w:val="00E27561"/>
    <w:rsid w:val="00E37134"/>
    <w:rsid w:val="00E455BA"/>
    <w:rsid w:val="00E57A2E"/>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C2A12"/>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2B94"/>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6D0D"/>
    <w:rsid w:val="00FB7529"/>
    <w:rsid w:val="00FC60F3"/>
    <w:rsid w:val="00FC7E29"/>
    <w:rsid w:val="00FD098A"/>
    <w:rsid w:val="00FD5C09"/>
    <w:rsid w:val="00FD6F02"/>
    <w:rsid w:val="00FE5AF0"/>
    <w:rsid w:val="00FF1674"/>
    <w:rsid w:val="00FF3433"/>
    <w:rsid w:val="00FF5C95"/>
    <w:rsid w:val="00FF7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uiPriority w:val="99"/>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uiPriority w:val="34"/>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uiPriority w:val="99"/>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iPriority w:val="39"/>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uiPriority w:val="39"/>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uiPriority w:val="1"/>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uiPriority w:val="1"/>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cosrt.org.uk"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COSRT.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AB522CD-3B99-403E-B7A1-898886FF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5712</Words>
  <Characters>32565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38201</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2022-12-06T11:36:00Z</dcterms:created>
  <dcterms:modified xsi:type="dcterms:W3CDTF">2022-12-13T13:32:00Z</dcterms:modified>
</cp:coreProperties>
</file>